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Pr="00456156" w:rsidRDefault="00E57EC4" w:rsidP="005E2150">
      <w:pPr>
        <w:pStyle w:val="FirstParagraph"/>
        <w:rPr>
          <w:rFonts w:ascii="Times New Roman" w:hAnsi="Times New Roman" w:cs="Times New Roman"/>
        </w:rPr>
      </w:pPr>
      <w:r w:rsidRPr="00456156">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C58658B" wp14:editId="163C6555">
                <wp:simplePos x="0" y="0"/>
                <wp:positionH relativeFrom="column">
                  <wp:posOffset>4564788</wp:posOffset>
                </wp:positionH>
                <wp:positionV relativeFrom="paragraph">
                  <wp:posOffset>-386080</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59.45pt;margin-top:-30.4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CQHg/J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0"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1" o:title="ChatGPT Image Jun 18, 2025, 10_21_14 AM" chromakey="white"/>
                  <v:path arrowok="t"/>
                </v:shape>
              </v:group>
            </w:pict>
          </mc:Fallback>
        </mc:AlternateContent>
      </w:r>
      <w:r w:rsidR="000B7B22" w:rsidRPr="00456156">
        <w:rPr>
          <w:rFonts w:ascii="Times New Roman" w:hAnsi="Times New Roman" w:cs="Times New Roman"/>
          <w:b/>
          <w:bCs/>
        </w:rPr>
        <w:t>KENYA JUNIOR SCH</w:t>
      </w:r>
      <w:r w:rsidRPr="00456156">
        <w:rPr>
          <w:rFonts w:ascii="Times New Roman" w:hAnsi="Times New Roman" w:cs="Times New Roman"/>
          <w:b/>
          <w:bCs/>
        </w:rPr>
        <w:t>OOL EDUCATION ASSESSMENT</w:t>
      </w:r>
    </w:p>
    <w:p w:rsidR="000B7B22" w:rsidRPr="00456156" w:rsidRDefault="00FA1115" w:rsidP="003213E4">
      <w:pPr>
        <w:pStyle w:val="FirstParagraph"/>
        <w:tabs>
          <w:tab w:val="left" w:pos="3544"/>
        </w:tabs>
        <w:rPr>
          <w:rFonts w:ascii="Times New Roman" w:hAnsi="Times New Roman" w:cs="Times New Roman"/>
          <w:b/>
          <w:bCs/>
        </w:rPr>
      </w:pPr>
      <w:r>
        <w:rPr>
          <w:rFonts w:ascii="Times New Roman" w:hAnsi="Times New Roman" w:cs="Times New Roman"/>
          <w:b/>
          <w:bCs/>
        </w:rPr>
        <w:t>GRADE 8</w:t>
      </w:r>
      <w:r w:rsidR="000B7B22" w:rsidRPr="00456156">
        <w:rPr>
          <w:rFonts w:ascii="Times New Roman" w:hAnsi="Times New Roman" w:cs="Times New Roman"/>
          <w:b/>
          <w:bCs/>
        </w:rPr>
        <w:t xml:space="preserve">: </w:t>
      </w:r>
      <w:r>
        <w:rPr>
          <w:rFonts w:ascii="Times New Roman" w:hAnsi="Times New Roman" w:cs="Times New Roman"/>
          <w:b/>
          <w:bCs/>
        </w:rPr>
        <w:t>8</w:t>
      </w:r>
      <w:r w:rsidR="00BD27DE">
        <w:rPr>
          <w:rFonts w:ascii="Times New Roman" w:hAnsi="Times New Roman" w:cs="Times New Roman"/>
          <w:b/>
          <w:bCs/>
        </w:rPr>
        <w:t>12/1</w:t>
      </w:r>
      <w:r w:rsidR="003213E4" w:rsidRPr="00456156">
        <w:rPr>
          <w:rFonts w:ascii="Times New Roman" w:hAnsi="Times New Roman" w:cs="Times New Roman"/>
          <w:b/>
          <w:bCs/>
        </w:rPr>
        <w:t xml:space="preserve">: </w:t>
      </w:r>
      <w:r w:rsidR="00BD27DE">
        <w:rPr>
          <w:rFonts w:ascii="Times New Roman" w:hAnsi="Times New Roman" w:cs="Times New Roman"/>
          <w:b/>
          <w:bCs/>
        </w:rPr>
        <w:t>PRETECHNICAL STUDIES</w:t>
      </w:r>
    </w:p>
    <w:p w:rsidR="000B7B22" w:rsidRPr="00456156" w:rsidRDefault="00722838" w:rsidP="005E2150">
      <w:pPr>
        <w:pStyle w:val="FirstParagraph"/>
        <w:rPr>
          <w:rFonts w:ascii="Times New Roman" w:hAnsi="Times New Roman" w:cs="Times New Roman"/>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1.05pt;margin-top:2.8pt;width:83.5pt;height:59.9pt;z-index:251663360;mso-position-horizontal-relative:text;mso-position-vertical-relative:text;mso-width-relative:page;mso-height-relative:page" fillcolor="black">
            <v:fill r:id="rId12" o:title=""/>
            <v:stroke r:id="rId12" o:title=""/>
            <v:shadow color="#868686"/>
            <v:textpath style="font-family:&quot;Impact&quot;;v-text-spacing:52429f;v-text-kern:t" trim="t" fitpath="t" xscale="f" string="KJSEA"/>
          </v:shape>
        </w:pict>
      </w:r>
      <w:r w:rsidR="000B7B22" w:rsidRPr="00456156">
        <w:rPr>
          <w:rFonts w:ascii="Times New Roman" w:hAnsi="Times New Roman" w:cs="Times New Roman"/>
          <w:b/>
          <w:bCs/>
        </w:rPr>
        <w:t>CODE: 008   YEAR: 2025</w:t>
      </w:r>
    </w:p>
    <w:p w:rsidR="0054078F" w:rsidRDefault="000B7B22" w:rsidP="000B7B22">
      <w:pPr>
        <w:pStyle w:val="FirstParagraph"/>
        <w:rPr>
          <w:rFonts w:ascii="Times New Roman" w:hAnsi="Times New Roman" w:cs="Times New Roman"/>
          <w:b/>
          <w:bCs/>
        </w:rPr>
      </w:pPr>
      <w:r w:rsidRPr="00456156">
        <w:rPr>
          <w:rFonts w:ascii="Times New Roman" w:hAnsi="Times New Roman" w:cs="Times New Roman"/>
          <w:b/>
          <w:bCs/>
        </w:rPr>
        <w:t>MARKING SCHEME</w:t>
      </w:r>
    </w:p>
    <w:p w:rsidR="00BD27DE" w:rsidRDefault="00BD27DE" w:rsidP="00BD27DE">
      <w:pPr>
        <w:pStyle w:val="BodyText"/>
      </w:pPr>
    </w:p>
    <w:p w:rsidR="00FA1115" w:rsidRPr="008232BC" w:rsidRDefault="00FA1115" w:rsidP="00FA1115">
      <w:pPr>
        <w:spacing w:before="100" w:beforeAutospacing="1" w:after="100" w:afterAutospacing="1" w:line="240" w:lineRule="auto"/>
        <w:outlineLvl w:val="1"/>
        <w:rPr>
          <w:rFonts w:ascii="Times New Roman" w:eastAsia="Times New Roman" w:hAnsi="Times New Roman" w:cs="Times New Roman"/>
          <w:b/>
          <w:bCs/>
          <w:sz w:val="24"/>
          <w:szCs w:val="36"/>
        </w:rPr>
      </w:pPr>
      <w:r w:rsidRPr="008232BC">
        <w:rPr>
          <w:rFonts w:ascii="Times New Roman" w:eastAsia="Times New Roman" w:hAnsi="Times New Roman" w:cs="Times New Roman"/>
          <w:b/>
          <w:bCs/>
          <w:sz w:val="24"/>
          <w:szCs w:val="36"/>
        </w:rPr>
        <w:t>SECTION A: MULTIPLE CHOICE QUESTIONS (30 Marks)</w:t>
      </w:r>
    </w:p>
    <w:tbl>
      <w:tblPr>
        <w:tblStyle w:val="Style1"/>
        <w:tblW w:w="0" w:type="auto"/>
        <w:tblLook w:val="04A0" w:firstRow="1" w:lastRow="0" w:firstColumn="1" w:lastColumn="0" w:noHBand="0" w:noVBand="1"/>
      </w:tblPr>
      <w:tblGrid>
        <w:gridCol w:w="1234"/>
        <w:gridCol w:w="1003"/>
        <w:gridCol w:w="9036"/>
      </w:tblGrid>
      <w:tr w:rsidR="00FA1115" w:rsidRPr="00FA1115" w:rsidTr="008232BC">
        <w:tc>
          <w:tcPr>
            <w:tcW w:w="0" w:type="auto"/>
            <w:hideMark/>
          </w:tcPr>
          <w:p w:rsidR="00FA1115" w:rsidRPr="00FA1115" w:rsidRDefault="00FA1115" w:rsidP="00FA1115">
            <w:pPr>
              <w:rPr>
                <w:rFonts w:ascii="Times New Roman" w:eastAsia="Times New Roman" w:hAnsi="Times New Roman" w:cs="Times New Roman"/>
                <w:b/>
                <w:bCs/>
                <w:sz w:val="24"/>
                <w:szCs w:val="24"/>
              </w:rPr>
            </w:pPr>
            <w:r w:rsidRPr="00FA1115">
              <w:rPr>
                <w:rFonts w:ascii="Times New Roman" w:eastAsia="Times New Roman" w:hAnsi="Times New Roman" w:cs="Times New Roman"/>
                <w:b/>
                <w:bCs/>
                <w:sz w:val="24"/>
                <w:szCs w:val="24"/>
              </w:rPr>
              <w:t>Question No.</w:t>
            </w:r>
          </w:p>
        </w:tc>
        <w:tc>
          <w:tcPr>
            <w:tcW w:w="0" w:type="auto"/>
            <w:hideMark/>
          </w:tcPr>
          <w:p w:rsidR="00FA1115" w:rsidRPr="00FA1115" w:rsidRDefault="00FA1115" w:rsidP="00FA1115">
            <w:pPr>
              <w:rPr>
                <w:rFonts w:ascii="Times New Roman" w:eastAsia="Times New Roman" w:hAnsi="Times New Roman" w:cs="Times New Roman"/>
                <w:b/>
                <w:bCs/>
                <w:sz w:val="24"/>
                <w:szCs w:val="24"/>
              </w:rPr>
            </w:pPr>
            <w:r w:rsidRPr="00FA1115">
              <w:rPr>
                <w:rFonts w:ascii="Times New Roman" w:eastAsia="Times New Roman" w:hAnsi="Times New Roman" w:cs="Times New Roman"/>
                <w:b/>
                <w:bCs/>
                <w:sz w:val="24"/>
                <w:szCs w:val="24"/>
              </w:rPr>
              <w:t>Answer</w:t>
            </w:r>
          </w:p>
        </w:tc>
        <w:tc>
          <w:tcPr>
            <w:tcW w:w="0" w:type="auto"/>
            <w:hideMark/>
          </w:tcPr>
          <w:p w:rsidR="00FA1115" w:rsidRPr="00FA1115" w:rsidRDefault="00FA1115" w:rsidP="00FA1115">
            <w:pPr>
              <w:rPr>
                <w:rFonts w:ascii="Times New Roman" w:eastAsia="Times New Roman" w:hAnsi="Times New Roman" w:cs="Times New Roman"/>
                <w:b/>
                <w:bCs/>
                <w:sz w:val="24"/>
                <w:szCs w:val="24"/>
              </w:rPr>
            </w:pPr>
            <w:r w:rsidRPr="00FA1115">
              <w:rPr>
                <w:rFonts w:ascii="Times New Roman" w:eastAsia="Times New Roman" w:hAnsi="Times New Roman" w:cs="Times New Roman"/>
                <w:b/>
                <w:bCs/>
                <w:sz w:val="24"/>
                <w:szCs w:val="24"/>
              </w:rPr>
              <w:t>Detailed Explanation</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1</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To help her develop practical skills</w:t>
            </w:r>
            <w:r w:rsidRPr="00FA1115">
              <w:rPr>
                <w:rFonts w:ascii="Times New Roman" w:eastAsia="Times New Roman" w:hAnsi="Times New Roman" w:cs="Times New Roman"/>
                <w:sz w:val="24"/>
                <w:szCs w:val="24"/>
              </w:rPr>
              <w:t>. Pre-Technical Studies is designed to equip students with hands-on skills, problem-solving abilities, and an understanding of technology and its applications in everyday life and various industries. It's not about cooking, singing, or ancient history, though these might be related subjects.</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2</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Linear</w:t>
            </w:r>
            <w:r w:rsidRPr="00FA1115">
              <w:rPr>
                <w:rFonts w:ascii="Times New Roman" w:eastAsia="Times New Roman" w:hAnsi="Times New Roman" w:cs="Times New Roman"/>
                <w:sz w:val="24"/>
                <w:szCs w:val="24"/>
              </w:rPr>
              <w:t>. John is measuring the length of his desk, which is a straight distance. Linear dimensioning deals with straight-line measurements like length, width, and height. Angular relates to angles, radial to radii (circles/arcs), and arc to curved lengths.</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3</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To prevent eye injuries</w:t>
            </w:r>
            <w:r w:rsidRPr="00FA1115">
              <w:rPr>
                <w:rFonts w:ascii="Times New Roman" w:eastAsia="Times New Roman" w:hAnsi="Times New Roman" w:cs="Times New Roman"/>
                <w:sz w:val="24"/>
                <w:szCs w:val="24"/>
              </w:rPr>
              <w:t>. Safety goggles are a form of Personal Protective Equipment (PPE) specifically designed to shield the eyes from flying debris, chemicals, dust, and other hazards in a work environment. Their primary purpose is safety, not style, vision improvement, or machine protection.</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4</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A</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Metallic</w:t>
            </w:r>
            <w:r w:rsidRPr="00FA1115">
              <w:rPr>
                <w:rFonts w:ascii="Times New Roman" w:eastAsia="Times New Roman" w:hAnsi="Times New Roman" w:cs="Times New Roman"/>
                <w:sz w:val="24"/>
                <w:szCs w:val="24"/>
              </w:rPr>
              <w:t>. Materials that are both magnetic and shiny are characteristic properties of metals, particularly ferrous metals (like iron, nickel, cobalt) and their alloys. Non-metallic materials generally do not exhibit magnetism or a metallic luster.</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5</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ICT Tool</w:t>
            </w:r>
            <w:r w:rsidRPr="00FA1115">
              <w:rPr>
                <w:rFonts w:ascii="Times New Roman" w:eastAsia="Times New Roman" w:hAnsi="Times New Roman" w:cs="Times New Roman"/>
                <w:sz w:val="24"/>
                <w:szCs w:val="24"/>
              </w:rPr>
              <w:t>. In this communication scenario, Sarah is the sender, her friend is the receiver, and the text message is the message. Sarah's phone acts as the Information and Communication Technology (ICT) tool, which is the medium or device used to transmit the message.</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6</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Freehand sketching</w:t>
            </w:r>
            <w:r w:rsidRPr="00FA1115">
              <w:rPr>
                <w:rFonts w:ascii="Times New Roman" w:eastAsia="Times New Roman" w:hAnsi="Times New Roman" w:cs="Times New Roman"/>
                <w:sz w:val="24"/>
                <w:szCs w:val="24"/>
              </w:rPr>
              <w:t>. At this initial stage, the carpenter is creating a rough, unmeasured outline without using instruments. This aligns perfectly with the definition of freehand sketching, which involves drawing by hand without the aid of rulers, compasses, or other drawing tools. Technical drawing is precise and instrumental, artistic drawing focuses on aesthetics, and dimensioning is about adding measurements.</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7</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A</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A good</w:t>
            </w:r>
            <w:r w:rsidRPr="00FA1115">
              <w:rPr>
                <w:rFonts w:ascii="Times New Roman" w:eastAsia="Times New Roman" w:hAnsi="Times New Roman" w:cs="Times New Roman"/>
                <w:sz w:val="24"/>
                <w:szCs w:val="24"/>
              </w:rPr>
              <w:t xml:space="preserve">. A </w:t>
            </w:r>
            <w:r w:rsidRPr="00FA1115">
              <w:rPr>
                <w:rFonts w:ascii="Times New Roman" w:eastAsia="Times New Roman" w:hAnsi="Times New Roman" w:cs="Times New Roman"/>
                <w:b/>
                <w:bCs/>
                <w:sz w:val="24"/>
                <w:szCs w:val="24"/>
              </w:rPr>
              <w:t>good</w:t>
            </w:r>
            <w:r w:rsidRPr="00FA1115">
              <w:rPr>
                <w:rFonts w:ascii="Times New Roman" w:eastAsia="Times New Roman" w:hAnsi="Times New Roman" w:cs="Times New Roman"/>
                <w:sz w:val="24"/>
                <w:szCs w:val="24"/>
              </w:rPr>
              <w:t xml:space="preserve"> is a tangible item that can be seen, touched, and consumed, while a </w:t>
            </w:r>
            <w:r w:rsidRPr="00FA1115">
              <w:rPr>
                <w:rFonts w:ascii="Times New Roman" w:eastAsia="Times New Roman" w:hAnsi="Times New Roman" w:cs="Times New Roman"/>
                <w:b/>
                <w:bCs/>
                <w:sz w:val="24"/>
                <w:szCs w:val="24"/>
              </w:rPr>
              <w:t>service</w:t>
            </w:r>
            <w:r w:rsidRPr="00FA1115">
              <w:rPr>
                <w:rFonts w:ascii="Times New Roman" w:eastAsia="Times New Roman" w:hAnsi="Times New Roman" w:cs="Times New Roman"/>
                <w:sz w:val="24"/>
                <w:szCs w:val="24"/>
              </w:rPr>
              <w:t xml:space="preserve"> is an intangible act performed for someone else. Bread is a physical product that customers purchase and consume, making it a good.</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8</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Identity theft</w:t>
            </w:r>
            <w:r w:rsidRPr="00FA1115">
              <w:rPr>
                <w:rFonts w:ascii="Times New Roman" w:eastAsia="Times New Roman" w:hAnsi="Times New Roman" w:cs="Times New Roman"/>
                <w:sz w:val="24"/>
                <w:szCs w:val="24"/>
              </w:rPr>
              <w:t>. Regularly changing online passwords makes it harder for unauthorized individuals to gain access to your accounts and steal your personal information, which is a common form of identity theft. Cyber-bullying involves harassment, spam is unsolicited messages, and phishing is an attempt to trick you into revealing personal info.</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9</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To reduce the risk of accidents and enhance movement</w:t>
            </w:r>
            <w:r w:rsidRPr="00FA1115">
              <w:rPr>
                <w:rFonts w:ascii="Times New Roman" w:eastAsia="Times New Roman" w:hAnsi="Times New Roman" w:cs="Times New Roman"/>
                <w:sz w:val="24"/>
                <w:szCs w:val="24"/>
              </w:rPr>
              <w:t>. Cluttered aisles are a major safety hazard in any work environment, especially a workshop. Keeping them clear prevents trips, falls, and collisions, ensuring smooth and safe movement of people and materials. While it might indirectly allow faster tool arrangement or create more space, the primary reason is safety.</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10</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Phishing</w:t>
            </w:r>
            <w:r w:rsidRPr="00FA1115">
              <w:rPr>
                <w:rFonts w:ascii="Times New Roman" w:eastAsia="Times New Roman" w:hAnsi="Times New Roman" w:cs="Times New Roman"/>
                <w:sz w:val="24"/>
                <w:szCs w:val="24"/>
              </w:rPr>
              <w:t xml:space="preserve">. Tom is likely encountering a phishing attempt. Phishing is a fraudulent attempt </w:t>
            </w:r>
            <w:r w:rsidRPr="00FA1115">
              <w:rPr>
                <w:rFonts w:ascii="Times New Roman" w:eastAsia="Times New Roman" w:hAnsi="Times New Roman" w:cs="Times New Roman"/>
                <w:sz w:val="24"/>
                <w:szCs w:val="24"/>
              </w:rPr>
              <w:lastRenderedPageBreak/>
              <w:t xml:space="preserve">to obtain sensitive information (like usernames, passwords, and credit card details) by disguising oneself as a trustworthy entity in electronic communication. The spelling errors are a common tell-tale sign. </w:t>
            </w:r>
            <w:r w:rsidRPr="00FA1115">
              <w:rPr>
                <w:rFonts w:ascii="Times New Roman" w:eastAsia="Times New Roman" w:hAnsi="Times New Roman" w:cs="Times New Roman"/>
                <w:b/>
                <w:bCs/>
                <w:sz w:val="24"/>
                <w:szCs w:val="24"/>
              </w:rPr>
              <w:t>Advice:</w:t>
            </w:r>
            <w:r w:rsidRPr="00FA1115">
              <w:rPr>
                <w:rFonts w:ascii="Times New Roman" w:eastAsia="Times New Roman" w:hAnsi="Times New Roman" w:cs="Times New Roman"/>
                <w:sz w:val="24"/>
                <w:szCs w:val="24"/>
              </w:rPr>
              <w:t xml:space="preserve"> Tom should </w:t>
            </w:r>
            <w:r w:rsidRPr="00FA1115">
              <w:rPr>
                <w:rFonts w:ascii="Times New Roman" w:eastAsia="Times New Roman" w:hAnsi="Times New Roman" w:cs="Times New Roman"/>
                <w:b/>
                <w:bCs/>
                <w:sz w:val="24"/>
                <w:szCs w:val="24"/>
              </w:rPr>
              <w:t>not click on the link</w:t>
            </w:r>
            <w:r w:rsidRPr="00FA1115">
              <w:rPr>
                <w:rFonts w:ascii="Times New Roman" w:eastAsia="Times New Roman" w:hAnsi="Times New Roman" w:cs="Times New Roman"/>
                <w:sz w:val="24"/>
                <w:szCs w:val="24"/>
              </w:rPr>
              <w:t xml:space="preserve"> and should </w:t>
            </w:r>
            <w:r w:rsidRPr="00FA1115">
              <w:rPr>
                <w:rFonts w:ascii="Times New Roman" w:eastAsia="Times New Roman" w:hAnsi="Times New Roman" w:cs="Times New Roman"/>
                <w:b/>
                <w:bCs/>
                <w:sz w:val="24"/>
                <w:szCs w:val="24"/>
              </w:rPr>
              <w:t>report the email as spam or phishing</w:t>
            </w:r>
            <w:r w:rsidRPr="00FA1115">
              <w:rPr>
                <w:rFonts w:ascii="Times New Roman" w:eastAsia="Times New Roman" w:hAnsi="Times New Roman" w:cs="Times New Roman"/>
                <w:sz w:val="24"/>
                <w:szCs w:val="24"/>
              </w:rPr>
              <w:t xml:space="preserve">, then </w:t>
            </w:r>
            <w:r w:rsidRPr="00FA1115">
              <w:rPr>
                <w:rFonts w:ascii="Times New Roman" w:eastAsia="Times New Roman" w:hAnsi="Times New Roman" w:cs="Times New Roman"/>
                <w:b/>
                <w:bCs/>
                <w:sz w:val="24"/>
                <w:szCs w:val="24"/>
              </w:rPr>
              <w:t>delete it</w:t>
            </w:r>
            <w:r w:rsidRPr="00FA1115">
              <w:rPr>
                <w:rFonts w:ascii="Times New Roman" w:eastAsia="Times New Roman" w:hAnsi="Times New Roman" w:cs="Times New Roman"/>
                <w:sz w:val="24"/>
                <w:szCs w:val="24"/>
              </w:rPr>
              <w:t>. If he's concerned, he should contact his bank directly using official contact information, not through the suspicious email.</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lastRenderedPageBreak/>
              <w:t>11</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Fast and accurate</w:t>
            </w:r>
            <w:r w:rsidRPr="00FA1115">
              <w:rPr>
                <w:rFonts w:ascii="Times New Roman" w:eastAsia="Times New Roman" w:hAnsi="Times New Roman" w:cs="Times New Roman"/>
                <w:sz w:val="24"/>
                <w:szCs w:val="24"/>
              </w:rPr>
              <w:t>. Computers are renowned for their ability to perform calculations and process data at incredibly high speeds and with a very low error rate, making them highly efficient for complex tasks. While they can be flexible and durable, "emotional" is incorrect, and "costly and mobile" aren't universal defining characteristics.</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12</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It enables timely sharing of information across distances</w:t>
            </w:r>
            <w:r w:rsidRPr="00FA1115">
              <w:rPr>
                <w:rFonts w:ascii="Times New Roman" w:eastAsia="Times New Roman" w:hAnsi="Times New Roman" w:cs="Times New Roman"/>
                <w:sz w:val="24"/>
                <w:szCs w:val="24"/>
              </w:rPr>
              <w:t xml:space="preserve">. Effective communication is crucial for </w:t>
            </w:r>
            <w:proofErr w:type="spellStart"/>
            <w:r w:rsidRPr="00FA1115">
              <w:rPr>
                <w:rFonts w:ascii="Times New Roman" w:eastAsia="Times New Roman" w:hAnsi="Times New Roman" w:cs="Times New Roman"/>
                <w:sz w:val="24"/>
                <w:szCs w:val="24"/>
              </w:rPr>
              <w:t>Mwangi's</w:t>
            </w:r>
            <w:proofErr w:type="spellEnd"/>
            <w:r w:rsidRPr="00FA1115">
              <w:rPr>
                <w:rFonts w:ascii="Times New Roman" w:eastAsia="Times New Roman" w:hAnsi="Times New Roman" w:cs="Times New Roman"/>
                <w:sz w:val="24"/>
                <w:szCs w:val="24"/>
              </w:rPr>
              <w:t xml:space="preserve"> team because it allows him to quickly disseminate urgent information to team members who are geographically separated. Email, phone calls, and video conferencing are all tools that facilitate this timely sharing, ensuring everyone is informed and can act promptly, without needing physical meetings.</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13</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Radial or diameter dimensioning</w:t>
            </w:r>
            <w:r w:rsidRPr="00FA1115">
              <w:rPr>
                <w:rFonts w:ascii="Times New Roman" w:eastAsia="Times New Roman" w:hAnsi="Times New Roman" w:cs="Times New Roman"/>
                <w:sz w:val="24"/>
                <w:szCs w:val="24"/>
              </w:rPr>
              <w:t>. For circular holes, the size is typically indicated by either its radius (R) or its diameter (Ø). Radial dimensioning specifies the radius, while diameter dimensioning specifies the diameter. Both are appropriate for circular features, with diameter being very common for holes. Angular dimensioning is for angles, chain for a series of linear dimensions, and linear for straight lengths.</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14</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A hidden feature or object</w:t>
            </w:r>
            <w:r w:rsidRPr="00FA1115">
              <w:rPr>
                <w:rFonts w:ascii="Times New Roman" w:eastAsia="Times New Roman" w:hAnsi="Times New Roman" w:cs="Times New Roman"/>
                <w:sz w:val="24"/>
                <w:szCs w:val="24"/>
              </w:rPr>
              <w:t xml:space="preserve">. In technical drawings, a </w:t>
            </w:r>
            <w:r w:rsidRPr="00FA1115">
              <w:rPr>
                <w:rFonts w:ascii="Times New Roman" w:eastAsia="Times New Roman" w:hAnsi="Times New Roman" w:cs="Times New Roman"/>
                <w:b/>
                <w:bCs/>
                <w:sz w:val="24"/>
                <w:szCs w:val="24"/>
              </w:rPr>
              <w:t>hidden line</w:t>
            </w:r>
            <w:r w:rsidRPr="00FA1115">
              <w:rPr>
                <w:rFonts w:ascii="Times New Roman" w:eastAsia="Times New Roman" w:hAnsi="Times New Roman" w:cs="Times New Roman"/>
                <w:sz w:val="24"/>
                <w:szCs w:val="24"/>
              </w:rPr>
              <w:t xml:space="preserve"> (represented by short dashes) indicates features or edges that are not directly visible from the current view but are part of the object. Visible edges are solid lines, center lines are long-dash short-dash, and measurements are indicated by dimension lines.</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15</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It combines properties like strength and lightness</w:t>
            </w:r>
            <w:r w:rsidRPr="00FA1115">
              <w:rPr>
                <w:rFonts w:ascii="Times New Roman" w:eastAsia="Times New Roman" w:hAnsi="Times New Roman" w:cs="Times New Roman"/>
                <w:sz w:val="24"/>
                <w:szCs w:val="24"/>
              </w:rPr>
              <w:t xml:space="preserve">. A </w:t>
            </w:r>
            <w:r w:rsidRPr="00FA1115">
              <w:rPr>
                <w:rFonts w:ascii="Times New Roman" w:eastAsia="Times New Roman" w:hAnsi="Times New Roman" w:cs="Times New Roman"/>
                <w:b/>
                <w:bCs/>
                <w:sz w:val="24"/>
                <w:szCs w:val="24"/>
              </w:rPr>
              <w:t>composite material</w:t>
            </w:r>
            <w:r w:rsidRPr="00FA1115">
              <w:rPr>
                <w:rFonts w:ascii="Times New Roman" w:eastAsia="Times New Roman" w:hAnsi="Times New Roman" w:cs="Times New Roman"/>
                <w:sz w:val="24"/>
                <w:szCs w:val="24"/>
              </w:rPr>
              <w:t xml:space="preserve"> is formed by combining two or more distinct materials with different properties, resulting in a new material with enhanced characteristics that are superior to its individual components. For a bicycle frame, a key advantage is that composites (like carbon fiber) can be designed to be incredibly strong and rigid, yet exceptionally lightweight, which is ideal for performance.</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16</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A</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 xml:space="preserve">Land, capital, </w:t>
            </w:r>
            <w:proofErr w:type="spellStart"/>
            <w:r w:rsidRPr="00FA1115">
              <w:rPr>
                <w:rFonts w:ascii="Times New Roman" w:eastAsia="Times New Roman" w:hAnsi="Times New Roman" w:cs="Times New Roman"/>
                <w:b/>
                <w:bCs/>
                <w:sz w:val="24"/>
                <w:szCs w:val="24"/>
              </w:rPr>
              <w:t>labour</w:t>
            </w:r>
            <w:proofErr w:type="spellEnd"/>
            <w:r w:rsidRPr="00FA1115">
              <w:rPr>
                <w:rFonts w:ascii="Times New Roman" w:eastAsia="Times New Roman" w:hAnsi="Times New Roman" w:cs="Times New Roman"/>
                <w:b/>
                <w:bCs/>
                <w:sz w:val="24"/>
                <w:szCs w:val="24"/>
              </w:rPr>
              <w:t>, entrepreneurship</w:t>
            </w:r>
            <w:r w:rsidRPr="00FA1115">
              <w:rPr>
                <w:rFonts w:ascii="Times New Roman" w:eastAsia="Times New Roman" w:hAnsi="Times New Roman" w:cs="Times New Roman"/>
                <w:sz w:val="24"/>
                <w:szCs w:val="24"/>
              </w:rPr>
              <w:t xml:space="preserve">. These are the four fundamental factors of production in economics: </w:t>
            </w:r>
            <w:r w:rsidRPr="00FA1115">
              <w:rPr>
                <w:rFonts w:ascii="Times New Roman" w:eastAsia="Times New Roman" w:hAnsi="Times New Roman" w:cs="Times New Roman"/>
                <w:b/>
                <w:bCs/>
                <w:sz w:val="24"/>
                <w:szCs w:val="24"/>
              </w:rPr>
              <w:t>Land</w:t>
            </w:r>
            <w:r w:rsidRPr="00FA1115">
              <w:rPr>
                <w:rFonts w:ascii="Times New Roman" w:eastAsia="Times New Roman" w:hAnsi="Times New Roman" w:cs="Times New Roman"/>
                <w:sz w:val="24"/>
                <w:szCs w:val="24"/>
              </w:rPr>
              <w:t xml:space="preserve"> (natural resources like the farm land), </w:t>
            </w:r>
            <w:r w:rsidRPr="00FA1115">
              <w:rPr>
                <w:rFonts w:ascii="Times New Roman" w:eastAsia="Times New Roman" w:hAnsi="Times New Roman" w:cs="Times New Roman"/>
                <w:b/>
                <w:bCs/>
                <w:sz w:val="24"/>
                <w:szCs w:val="24"/>
              </w:rPr>
              <w:t>Capital</w:t>
            </w:r>
            <w:r w:rsidRPr="00FA1115">
              <w:rPr>
                <w:rFonts w:ascii="Times New Roman" w:eastAsia="Times New Roman" w:hAnsi="Times New Roman" w:cs="Times New Roman"/>
                <w:sz w:val="24"/>
                <w:szCs w:val="24"/>
              </w:rPr>
              <w:t xml:space="preserve"> (man-made resources used in production like the tractor and seeds), </w:t>
            </w:r>
            <w:proofErr w:type="spellStart"/>
            <w:r w:rsidRPr="00FA1115">
              <w:rPr>
                <w:rFonts w:ascii="Times New Roman" w:eastAsia="Times New Roman" w:hAnsi="Times New Roman" w:cs="Times New Roman"/>
                <w:b/>
                <w:bCs/>
                <w:sz w:val="24"/>
                <w:szCs w:val="24"/>
              </w:rPr>
              <w:t>Labour</w:t>
            </w:r>
            <w:proofErr w:type="spellEnd"/>
            <w:r w:rsidRPr="00FA1115">
              <w:rPr>
                <w:rFonts w:ascii="Times New Roman" w:eastAsia="Times New Roman" w:hAnsi="Times New Roman" w:cs="Times New Roman"/>
                <w:sz w:val="24"/>
                <w:szCs w:val="24"/>
              </w:rPr>
              <w:t xml:space="preserve"> (human effort and skill like the hired worker), and </w:t>
            </w:r>
            <w:r w:rsidRPr="00FA1115">
              <w:rPr>
                <w:rFonts w:ascii="Times New Roman" w:eastAsia="Times New Roman" w:hAnsi="Times New Roman" w:cs="Times New Roman"/>
                <w:b/>
                <w:bCs/>
                <w:sz w:val="24"/>
                <w:szCs w:val="24"/>
              </w:rPr>
              <w:t>Entrepreneurship</w:t>
            </w:r>
            <w:r w:rsidRPr="00FA1115">
              <w:rPr>
                <w:rFonts w:ascii="Times New Roman" w:eastAsia="Times New Roman" w:hAnsi="Times New Roman" w:cs="Times New Roman"/>
                <w:sz w:val="24"/>
                <w:szCs w:val="24"/>
              </w:rPr>
              <w:t xml:space="preserve"> (the organizing and risk-taking ability of the farmer to combine the other factors).</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17</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Consumer protection and product quality</w:t>
            </w:r>
            <w:r w:rsidRPr="00FA1115">
              <w:rPr>
                <w:rFonts w:ascii="Times New Roman" w:eastAsia="Times New Roman" w:hAnsi="Times New Roman" w:cs="Times New Roman"/>
                <w:sz w:val="24"/>
                <w:szCs w:val="24"/>
              </w:rPr>
              <w:t>. By using a cheaper material that degrades quickly, the company is prioritizing profit margins over the quality and longevity of its products, potentially compromising customer satisfaction and safety. This raises ethical concerns about consumer protection, as customers are likely to receive a substandard product that might not last as expected.</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18</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Market research and customer feedback</w:t>
            </w:r>
            <w:r w:rsidRPr="00FA1115">
              <w:rPr>
                <w:rFonts w:ascii="Times New Roman" w:eastAsia="Times New Roman" w:hAnsi="Times New Roman" w:cs="Times New Roman"/>
                <w:sz w:val="24"/>
                <w:szCs w:val="24"/>
              </w:rPr>
              <w:t xml:space="preserve">. To identify viable product ideas, Jane should actively look at what customers need and want (market research) and gather feedback on existing products or gaps in the market. Other good sources include personal interests, skills, trends, and observing daily problems. Ignoring competition or focusing on government laws (unless directly related to product development) </w:t>
            </w:r>
            <w:proofErr w:type="gramStart"/>
            <w:r w:rsidRPr="00FA1115">
              <w:rPr>
                <w:rFonts w:ascii="Times New Roman" w:eastAsia="Times New Roman" w:hAnsi="Times New Roman" w:cs="Times New Roman"/>
                <w:sz w:val="24"/>
                <w:szCs w:val="24"/>
              </w:rPr>
              <w:t>are</w:t>
            </w:r>
            <w:proofErr w:type="gramEnd"/>
            <w:r w:rsidRPr="00FA1115">
              <w:rPr>
                <w:rFonts w:ascii="Times New Roman" w:eastAsia="Times New Roman" w:hAnsi="Times New Roman" w:cs="Times New Roman"/>
                <w:sz w:val="24"/>
                <w:szCs w:val="24"/>
              </w:rPr>
              <w:t xml:space="preserve"> less direct sources of ideas.</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19</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A need is for survival; a want is for pleasure</w:t>
            </w:r>
            <w:r w:rsidRPr="00FA1115">
              <w:rPr>
                <w:rFonts w:ascii="Times New Roman" w:eastAsia="Times New Roman" w:hAnsi="Times New Roman" w:cs="Times New Roman"/>
                <w:sz w:val="24"/>
                <w:szCs w:val="24"/>
              </w:rPr>
              <w:t xml:space="preserve">. A </w:t>
            </w:r>
            <w:r w:rsidRPr="00FA1115">
              <w:rPr>
                <w:rFonts w:ascii="Times New Roman" w:eastAsia="Times New Roman" w:hAnsi="Times New Roman" w:cs="Times New Roman"/>
                <w:b/>
                <w:bCs/>
                <w:sz w:val="24"/>
                <w:szCs w:val="24"/>
              </w:rPr>
              <w:t>need</w:t>
            </w:r>
            <w:r w:rsidRPr="00FA1115">
              <w:rPr>
                <w:rFonts w:ascii="Times New Roman" w:eastAsia="Times New Roman" w:hAnsi="Times New Roman" w:cs="Times New Roman"/>
                <w:sz w:val="24"/>
                <w:szCs w:val="24"/>
              </w:rPr>
              <w:t xml:space="preserve"> is something essential for survival (e.g., food, water, shelter, basic education), while a </w:t>
            </w:r>
            <w:r w:rsidRPr="00FA1115">
              <w:rPr>
                <w:rFonts w:ascii="Times New Roman" w:eastAsia="Times New Roman" w:hAnsi="Times New Roman" w:cs="Times New Roman"/>
                <w:b/>
                <w:bCs/>
                <w:sz w:val="24"/>
                <w:szCs w:val="24"/>
              </w:rPr>
              <w:t>want</w:t>
            </w:r>
            <w:r w:rsidRPr="00FA1115">
              <w:rPr>
                <w:rFonts w:ascii="Times New Roman" w:eastAsia="Times New Roman" w:hAnsi="Times New Roman" w:cs="Times New Roman"/>
                <w:sz w:val="24"/>
                <w:szCs w:val="24"/>
              </w:rPr>
              <w:t xml:space="preserve"> is something desired but not essential for survival (e.g., a video game, luxury items). In this scenario, saving for education is closer to a need (for future well-being and basic opportunity)</w:t>
            </w:r>
            <w:proofErr w:type="gramStart"/>
            <w:r w:rsidRPr="00FA1115">
              <w:rPr>
                <w:rFonts w:ascii="Times New Roman" w:eastAsia="Times New Roman" w:hAnsi="Times New Roman" w:cs="Times New Roman"/>
                <w:sz w:val="24"/>
                <w:szCs w:val="24"/>
              </w:rPr>
              <w:t>,</w:t>
            </w:r>
            <w:proofErr w:type="gramEnd"/>
            <w:r w:rsidRPr="00FA1115">
              <w:rPr>
                <w:rFonts w:ascii="Times New Roman" w:eastAsia="Times New Roman" w:hAnsi="Times New Roman" w:cs="Times New Roman"/>
                <w:sz w:val="24"/>
                <w:szCs w:val="24"/>
              </w:rPr>
              <w:t xml:space="preserve"> while a video </w:t>
            </w:r>
            <w:r w:rsidRPr="00FA1115">
              <w:rPr>
                <w:rFonts w:ascii="Times New Roman" w:eastAsia="Times New Roman" w:hAnsi="Times New Roman" w:cs="Times New Roman"/>
                <w:sz w:val="24"/>
                <w:szCs w:val="24"/>
              </w:rPr>
              <w:lastRenderedPageBreak/>
              <w:t>game is clearly a want (for pleasure).</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lastRenderedPageBreak/>
              <w:t>20</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Malleability</w:t>
            </w:r>
            <w:r w:rsidRPr="00FA1115">
              <w:rPr>
                <w:rFonts w:ascii="Times New Roman" w:eastAsia="Times New Roman" w:hAnsi="Times New Roman" w:cs="Times New Roman"/>
                <w:sz w:val="24"/>
                <w:szCs w:val="24"/>
              </w:rPr>
              <w:t>. Malleability is the physical property of a material, especially metals, that allows it to be hammered, pressed, or rolled into thin sheets without breaking. The iron becoming soft and pliable when hot indicates its malleability, allowing the blacksmith to shape it. Elasticity is the ability to return to original shape, magnetism is attraction to magnets, and transparency is allowing light to pass through.</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21</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Section line</w:t>
            </w:r>
            <w:r w:rsidRPr="00FA1115">
              <w:rPr>
                <w:rFonts w:ascii="Times New Roman" w:eastAsia="Times New Roman" w:hAnsi="Times New Roman" w:cs="Times New Roman"/>
                <w:sz w:val="24"/>
                <w:szCs w:val="24"/>
              </w:rPr>
              <w:t xml:space="preserve">. A </w:t>
            </w:r>
            <w:r w:rsidRPr="00FA1115">
              <w:rPr>
                <w:rFonts w:ascii="Times New Roman" w:eastAsia="Times New Roman" w:hAnsi="Times New Roman" w:cs="Times New Roman"/>
                <w:b/>
                <w:bCs/>
                <w:sz w:val="24"/>
                <w:szCs w:val="24"/>
              </w:rPr>
              <w:t>section line</w:t>
            </w:r>
            <w:r w:rsidRPr="00FA1115">
              <w:rPr>
                <w:rFonts w:ascii="Times New Roman" w:eastAsia="Times New Roman" w:hAnsi="Times New Roman" w:cs="Times New Roman"/>
                <w:sz w:val="24"/>
                <w:szCs w:val="24"/>
              </w:rPr>
              <w:t xml:space="preserve"> (also known as a cutting plane line) is used in technical drawings to indicate where an imaginary cut has been made through an object to reveal its internal structure. This is crucial for showing layers within a wall or other complex parts. Extension lines are used for dimensioning, leader lines point to features, and border lines define the drawing area.</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22</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Regular saving and backup</w:t>
            </w:r>
            <w:r w:rsidRPr="00FA1115">
              <w:rPr>
                <w:rFonts w:ascii="Times New Roman" w:eastAsia="Times New Roman" w:hAnsi="Times New Roman" w:cs="Times New Roman"/>
                <w:sz w:val="24"/>
                <w:szCs w:val="24"/>
              </w:rPr>
              <w:t>. The scenario clearly demonstrates the vulnerability of data if it's not periodically saved and backed up. A power outage means sudden loss of power, and if the work wasn't saved, it's permanently gone. This highlights the critical importance of frequently saving work and implementing backup strategies to prevent data loss.</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23</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Marketing</w:t>
            </w:r>
            <w:r w:rsidRPr="00FA1115">
              <w:rPr>
                <w:rFonts w:ascii="Times New Roman" w:eastAsia="Times New Roman" w:hAnsi="Times New Roman" w:cs="Times New Roman"/>
                <w:sz w:val="24"/>
                <w:szCs w:val="24"/>
              </w:rPr>
              <w:t>. The marketing function of a business is primarily responsible for promoting products and services, informing potential customers about their features and benefits, and ultimately driving sales. This includes advertising, public relations, sales promotions, and other activities aimed at reaching and engaging the target market.</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24</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Improved well-being and productivity</w:t>
            </w:r>
            <w:r w:rsidRPr="00FA1115">
              <w:rPr>
                <w:rFonts w:ascii="Times New Roman" w:eastAsia="Times New Roman" w:hAnsi="Times New Roman" w:cs="Times New Roman"/>
                <w:sz w:val="24"/>
                <w:szCs w:val="24"/>
              </w:rPr>
              <w:t>. A comprehensive safety program leads to a safer work environment, reducing accidents and injuries. This, in turn, improves employee morale, reduces absenteeism, and minimizes disruptions to production, leading to better overall well-being and increased productivity for the company. It would not lead to increased turnover, higher wage demands (unless tied to safety bonuses), or more accidents.</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25</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It provides direction and helps measure progress</w:t>
            </w:r>
            <w:r w:rsidRPr="00FA1115">
              <w:rPr>
                <w:rFonts w:ascii="Times New Roman" w:eastAsia="Times New Roman" w:hAnsi="Times New Roman" w:cs="Times New Roman"/>
                <w:sz w:val="24"/>
                <w:szCs w:val="24"/>
              </w:rPr>
              <w:t xml:space="preserve">. Setting financial goals gives the business owner clear targets to aim for, helping them make informed decisions about spending, investment, and pricing. It allows them to track their progress and make adjustments as needed. </w:t>
            </w:r>
            <w:r w:rsidRPr="00FA1115">
              <w:rPr>
                <w:rFonts w:ascii="Times New Roman" w:eastAsia="Times New Roman" w:hAnsi="Times New Roman" w:cs="Times New Roman"/>
                <w:b/>
                <w:bCs/>
                <w:sz w:val="24"/>
                <w:szCs w:val="24"/>
              </w:rPr>
              <w:t>Two specific types of financial goals:</w:t>
            </w:r>
            <w:r w:rsidRPr="00FA1115">
              <w:rPr>
                <w:rFonts w:ascii="Times New Roman" w:eastAsia="Times New Roman" w:hAnsi="Times New Roman" w:cs="Times New Roman"/>
                <w:sz w:val="24"/>
                <w:szCs w:val="24"/>
              </w:rPr>
              <w:t xml:space="preserve"> &amp;</w:t>
            </w:r>
            <w:proofErr w:type="spellStart"/>
            <w:r w:rsidRPr="00FA1115">
              <w:rPr>
                <w:rFonts w:ascii="Times New Roman" w:eastAsia="Times New Roman" w:hAnsi="Times New Roman" w:cs="Times New Roman"/>
                <w:sz w:val="24"/>
                <w:szCs w:val="24"/>
              </w:rPr>
              <w:t>lt</w:t>
            </w:r>
            <w:proofErr w:type="gramStart"/>
            <w:r w:rsidRPr="00FA1115">
              <w:rPr>
                <w:rFonts w:ascii="Times New Roman" w:eastAsia="Times New Roman" w:hAnsi="Times New Roman" w:cs="Times New Roman"/>
                <w:sz w:val="24"/>
                <w:szCs w:val="24"/>
              </w:rPr>
              <w:t>;br</w:t>
            </w:r>
            <w:proofErr w:type="spellEnd"/>
            <w:proofErr w:type="gramEnd"/>
            <w:r w:rsidRPr="00FA1115">
              <w:rPr>
                <w:rFonts w:ascii="Times New Roman" w:eastAsia="Times New Roman" w:hAnsi="Times New Roman" w:cs="Times New Roman"/>
                <w:sz w:val="24"/>
                <w:szCs w:val="24"/>
              </w:rPr>
              <w:t xml:space="preserve">&gt; 1. </w:t>
            </w:r>
            <w:r w:rsidRPr="00FA1115">
              <w:rPr>
                <w:rFonts w:ascii="Times New Roman" w:eastAsia="Times New Roman" w:hAnsi="Times New Roman" w:cs="Times New Roman"/>
                <w:b/>
                <w:bCs/>
                <w:sz w:val="24"/>
                <w:szCs w:val="24"/>
              </w:rPr>
              <w:t>Revenue Goals:</w:t>
            </w:r>
            <w:r w:rsidRPr="00FA1115">
              <w:rPr>
                <w:rFonts w:ascii="Times New Roman" w:eastAsia="Times New Roman" w:hAnsi="Times New Roman" w:cs="Times New Roman"/>
                <w:sz w:val="24"/>
                <w:szCs w:val="24"/>
              </w:rPr>
              <w:t xml:space="preserve"> e.g., "Achieve KES 50,000 in monthly sales by the end of the year." &amp;</w:t>
            </w:r>
            <w:proofErr w:type="spellStart"/>
            <w:r w:rsidRPr="00FA1115">
              <w:rPr>
                <w:rFonts w:ascii="Times New Roman" w:eastAsia="Times New Roman" w:hAnsi="Times New Roman" w:cs="Times New Roman"/>
                <w:sz w:val="24"/>
                <w:szCs w:val="24"/>
              </w:rPr>
              <w:t>lt</w:t>
            </w:r>
            <w:proofErr w:type="gramStart"/>
            <w:r w:rsidRPr="00FA1115">
              <w:rPr>
                <w:rFonts w:ascii="Times New Roman" w:eastAsia="Times New Roman" w:hAnsi="Times New Roman" w:cs="Times New Roman"/>
                <w:sz w:val="24"/>
                <w:szCs w:val="24"/>
              </w:rPr>
              <w:t>;br</w:t>
            </w:r>
            <w:proofErr w:type="spellEnd"/>
            <w:proofErr w:type="gramEnd"/>
            <w:r w:rsidRPr="00FA1115">
              <w:rPr>
                <w:rFonts w:ascii="Times New Roman" w:eastAsia="Times New Roman" w:hAnsi="Times New Roman" w:cs="Times New Roman"/>
                <w:sz w:val="24"/>
                <w:szCs w:val="24"/>
              </w:rPr>
              <w:t xml:space="preserve">&gt; 2. </w:t>
            </w:r>
            <w:r w:rsidRPr="00FA1115">
              <w:rPr>
                <w:rFonts w:ascii="Times New Roman" w:eastAsia="Times New Roman" w:hAnsi="Times New Roman" w:cs="Times New Roman"/>
                <w:b/>
                <w:bCs/>
                <w:sz w:val="24"/>
                <w:szCs w:val="24"/>
              </w:rPr>
              <w:t>Profitability Goals:</w:t>
            </w:r>
            <w:r w:rsidRPr="00FA1115">
              <w:rPr>
                <w:rFonts w:ascii="Times New Roman" w:eastAsia="Times New Roman" w:hAnsi="Times New Roman" w:cs="Times New Roman"/>
                <w:sz w:val="24"/>
                <w:szCs w:val="24"/>
              </w:rPr>
              <w:t xml:space="preserve"> e.g., "Maintain a net profit margin of at least 20%." &amp;</w:t>
            </w:r>
            <w:proofErr w:type="spellStart"/>
            <w:r w:rsidRPr="00FA1115">
              <w:rPr>
                <w:rFonts w:ascii="Times New Roman" w:eastAsia="Times New Roman" w:hAnsi="Times New Roman" w:cs="Times New Roman"/>
                <w:sz w:val="24"/>
                <w:szCs w:val="24"/>
              </w:rPr>
              <w:t>lt</w:t>
            </w:r>
            <w:proofErr w:type="gramStart"/>
            <w:r w:rsidRPr="00FA1115">
              <w:rPr>
                <w:rFonts w:ascii="Times New Roman" w:eastAsia="Times New Roman" w:hAnsi="Times New Roman" w:cs="Times New Roman"/>
                <w:sz w:val="24"/>
                <w:szCs w:val="24"/>
              </w:rPr>
              <w:t>;br</w:t>
            </w:r>
            <w:proofErr w:type="spellEnd"/>
            <w:proofErr w:type="gramEnd"/>
            <w:r w:rsidRPr="00FA1115">
              <w:rPr>
                <w:rFonts w:ascii="Times New Roman" w:eastAsia="Times New Roman" w:hAnsi="Times New Roman" w:cs="Times New Roman"/>
                <w:sz w:val="24"/>
                <w:szCs w:val="24"/>
              </w:rPr>
              <w:t xml:space="preserve">&gt; 3. </w:t>
            </w:r>
            <w:r w:rsidRPr="00FA1115">
              <w:rPr>
                <w:rFonts w:ascii="Times New Roman" w:eastAsia="Times New Roman" w:hAnsi="Times New Roman" w:cs="Times New Roman"/>
                <w:b/>
                <w:bCs/>
                <w:sz w:val="24"/>
                <w:szCs w:val="24"/>
              </w:rPr>
              <w:t>Cash Flow Goals:</w:t>
            </w:r>
            <w:r w:rsidRPr="00FA1115">
              <w:rPr>
                <w:rFonts w:ascii="Times New Roman" w:eastAsia="Times New Roman" w:hAnsi="Times New Roman" w:cs="Times New Roman"/>
                <w:sz w:val="24"/>
                <w:szCs w:val="24"/>
              </w:rPr>
              <w:t xml:space="preserve"> e.g., "Ensure sufficient cash reserves to cover three months of operating expenses." (Any two are acceptable).</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26</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Install firewalls and educate users</w:t>
            </w:r>
            <w:r w:rsidRPr="00FA1115">
              <w:rPr>
                <w:rFonts w:ascii="Times New Roman" w:eastAsia="Times New Roman" w:hAnsi="Times New Roman" w:cs="Times New Roman"/>
                <w:sz w:val="24"/>
                <w:szCs w:val="24"/>
              </w:rPr>
              <w:t xml:space="preserve">. To enhance online safety, a school should implement technical safeguards like </w:t>
            </w:r>
            <w:r w:rsidRPr="00FA1115">
              <w:rPr>
                <w:rFonts w:ascii="Times New Roman" w:eastAsia="Times New Roman" w:hAnsi="Times New Roman" w:cs="Times New Roman"/>
                <w:b/>
                <w:bCs/>
                <w:sz w:val="24"/>
                <w:szCs w:val="24"/>
              </w:rPr>
              <w:t>firewalls</w:t>
            </w:r>
            <w:r w:rsidRPr="00FA1115">
              <w:rPr>
                <w:rFonts w:ascii="Times New Roman" w:eastAsia="Times New Roman" w:hAnsi="Times New Roman" w:cs="Times New Roman"/>
                <w:sz w:val="24"/>
                <w:szCs w:val="24"/>
              </w:rPr>
              <w:t xml:space="preserve"> (to protect against unauthorized access and </w:t>
            </w:r>
            <w:proofErr w:type="spellStart"/>
            <w:r w:rsidRPr="00FA1115">
              <w:rPr>
                <w:rFonts w:ascii="Times New Roman" w:eastAsia="Times New Roman" w:hAnsi="Times New Roman" w:cs="Times New Roman"/>
                <w:sz w:val="24"/>
                <w:szCs w:val="24"/>
              </w:rPr>
              <w:t>cyberattacks</w:t>
            </w:r>
            <w:proofErr w:type="spellEnd"/>
            <w:r w:rsidRPr="00FA1115">
              <w:rPr>
                <w:rFonts w:ascii="Times New Roman" w:eastAsia="Times New Roman" w:hAnsi="Times New Roman" w:cs="Times New Roman"/>
                <w:sz w:val="24"/>
                <w:szCs w:val="24"/>
              </w:rPr>
              <w:t xml:space="preserve">) and conduct regular </w:t>
            </w:r>
            <w:r w:rsidRPr="00FA1115">
              <w:rPr>
                <w:rFonts w:ascii="Times New Roman" w:eastAsia="Times New Roman" w:hAnsi="Times New Roman" w:cs="Times New Roman"/>
                <w:b/>
                <w:bCs/>
                <w:sz w:val="24"/>
                <w:szCs w:val="24"/>
              </w:rPr>
              <w:t>user education</w:t>
            </w:r>
            <w:r w:rsidRPr="00FA1115">
              <w:rPr>
                <w:rFonts w:ascii="Times New Roman" w:eastAsia="Times New Roman" w:hAnsi="Times New Roman" w:cs="Times New Roman"/>
                <w:sz w:val="24"/>
                <w:szCs w:val="24"/>
              </w:rPr>
              <w:t xml:space="preserve"> programs to teach students and staff about safe online practices, recognizing phishing, strong passwords, and responsible digital citizenship. Allowing access to all websites, avoiding passwords, or disabling antivirus software would severely compromise safety.</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27</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Combining linear, angular, and radial dimensions</w:t>
            </w:r>
            <w:r w:rsidRPr="00FA1115">
              <w:rPr>
                <w:rFonts w:ascii="Times New Roman" w:eastAsia="Times New Roman" w:hAnsi="Times New Roman" w:cs="Times New Roman"/>
                <w:sz w:val="24"/>
                <w:szCs w:val="24"/>
              </w:rPr>
              <w:t>. To accurately represent a complex mechanical part with varying dimensions and angles, a designer would need to use a combination of dimensioning techniques: &amp;</w:t>
            </w:r>
            <w:proofErr w:type="spellStart"/>
            <w:r w:rsidRPr="00FA1115">
              <w:rPr>
                <w:rFonts w:ascii="Times New Roman" w:eastAsia="Times New Roman" w:hAnsi="Times New Roman" w:cs="Times New Roman"/>
                <w:sz w:val="24"/>
                <w:szCs w:val="24"/>
              </w:rPr>
              <w:t>lt;br</w:t>
            </w:r>
            <w:proofErr w:type="spellEnd"/>
            <w:r w:rsidRPr="00FA1115">
              <w:rPr>
                <w:rFonts w:ascii="Times New Roman" w:eastAsia="Times New Roman" w:hAnsi="Times New Roman" w:cs="Times New Roman"/>
                <w:sz w:val="24"/>
                <w:szCs w:val="24"/>
              </w:rPr>
              <w:t xml:space="preserve">&gt; - </w:t>
            </w:r>
            <w:r w:rsidRPr="00FA1115">
              <w:rPr>
                <w:rFonts w:ascii="Times New Roman" w:eastAsia="Times New Roman" w:hAnsi="Times New Roman" w:cs="Times New Roman"/>
                <w:b/>
                <w:bCs/>
                <w:sz w:val="24"/>
                <w:szCs w:val="24"/>
              </w:rPr>
              <w:t>Linear dimensioning</w:t>
            </w:r>
            <w:r w:rsidRPr="00FA1115">
              <w:rPr>
                <w:rFonts w:ascii="Times New Roman" w:eastAsia="Times New Roman" w:hAnsi="Times New Roman" w:cs="Times New Roman"/>
                <w:sz w:val="24"/>
                <w:szCs w:val="24"/>
              </w:rPr>
              <w:t xml:space="preserve"> for lengths, widths, and depths of straight sections. &amp;</w:t>
            </w:r>
            <w:proofErr w:type="spellStart"/>
            <w:r w:rsidRPr="00FA1115">
              <w:rPr>
                <w:rFonts w:ascii="Times New Roman" w:eastAsia="Times New Roman" w:hAnsi="Times New Roman" w:cs="Times New Roman"/>
                <w:sz w:val="24"/>
                <w:szCs w:val="24"/>
              </w:rPr>
              <w:t>lt</w:t>
            </w:r>
            <w:proofErr w:type="gramStart"/>
            <w:r w:rsidRPr="00FA1115">
              <w:rPr>
                <w:rFonts w:ascii="Times New Roman" w:eastAsia="Times New Roman" w:hAnsi="Times New Roman" w:cs="Times New Roman"/>
                <w:sz w:val="24"/>
                <w:szCs w:val="24"/>
              </w:rPr>
              <w:t>;br</w:t>
            </w:r>
            <w:proofErr w:type="spellEnd"/>
            <w:proofErr w:type="gramEnd"/>
            <w:r w:rsidRPr="00FA1115">
              <w:rPr>
                <w:rFonts w:ascii="Times New Roman" w:eastAsia="Times New Roman" w:hAnsi="Times New Roman" w:cs="Times New Roman"/>
                <w:sz w:val="24"/>
                <w:szCs w:val="24"/>
              </w:rPr>
              <w:t xml:space="preserve">&gt; - </w:t>
            </w:r>
            <w:r w:rsidRPr="00FA1115">
              <w:rPr>
                <w:rFonts w:ascii="Times New Roman" w:eastAsia="Times New Roman" w:hAnsi="Times New Roman" w:cs="Times New Roman"/>
                <w:b/>
                <w:bCs/>
                <w:sz w:val="24"/>
                <w:szCs w:val="24"/>
              </w:rPr>
              <w:t>Angular dimensioning</w:t>
            </w:r>
            <w:r w:rsidRPr="00FA1115">
              <w:rPr>
                <w:rFonts w:ascii="Times New Roman" w:eastAsia="Times New Roman" w:hAnsi="Times New Roman" w:cs="Times New Roman"/>
                <w:sz w:val="24"/>
                <w:szCs w:val="24"/>
              </w:rPr>
              <w:t xml:space="preserve"> for angles between surfaces or features. &amp;</w:t>
            </w:r>
            <w:proofErr w:type="spellStart"/>
            <w:r w:rsidRPr="00FA1115">
              <w:rPr>
                <w:rFonts w:ascii="Times New Roman" w:eastAsia="Times New Roman" w:hAnsi="Times New Roman" w:cs="Times New Roman"/>
                <w:sz w:val="24"/>
                <w:szCs w:val="24"/>
              </w:rPr>
              <w:t>lt</w:t>
            </w:r>
            <w:proofErr w:type="gramStart"/>
            <w:r w:rsidRPr="00FA1115">
              <w:rPr>
                <w:rFonts w:ascii="Times New Roman" w:eastAsia="Times New Roman" w:hAnsi="Times New Roman" w:cs="Times New Roman"/>
                <w:sz w:val="24"/>
                <w:szCs w:val="24"/>
              </w:rPr>
              <w:t>;br</w:t>
            </w:r>
            <w:proofErr w:type="spellEnd"/>
            <w:proofErr w:type="gramEnd"/>
            <w:r w:rsidRPr="00FA1115">
              <w:rPr>
                <w:rFonts w:ascii="Times New Roman" w:eastAsia="Times New Roman" w:hAnsi="Times New Roman" w:cs="Times New Roman"/>
                <w:sz w:val="24"/>
                <w:szCs w:val="24"/>
              </w:rPr>
              <w:t xml:space="preserve">&gt; - </w:t>
            </w:r>
            <w:r w:rsidRPr="00FA1115">
              <w:rPr>
                <w:rFonts w:ascii="Times New Roman" w:eastAsia="Times New Roman" w:hAnsi="Times New Roman" w:cs="Times New Roman"/>
                <w:b/>
                <w:bCs/>
                <w:sz w:val="24"/>
                <w:szCs w:val="24"/>
              </w:rPr>
              <w:t>Radial or diameter dimensioning</w:t>
            </w:r>
            <w:r w:rsidRPr="00FA1115">
              <w:rPr>
                <w:rFonts w:ascii="Times New Roman" w:eastAsia="Times New Roman" w:hAnsi="Times New Roman" w:cs="Times New Roman"/>
                <w:sz w:val="24"/>
                <w:szCs w:val="24"/>
              </w:rPr>
              <w:t xml:space="preserve"> for any circular or arc-shaped features (like holes, fillets, or rounded corners). This comprehensive approach ensures all geometric information is precisely conveyed for manufacturing.</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28</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Scarcity requires efficient allocation</w:t>
            </w:r>
            <w:r w:rsidRPr="00FA1115">
              <w:rPr>
                <w:rFonts w:ascii="Times New Roman" w:eastAsia="Times New Roman" w:hAnsi="Times New Roman" w:cs="Times New Roman"/>
                <w:sz w:val="24"/>
                <w:szCs w:val="24"/>
              </w:rPr>
              <w:t xml:space="preserve">. The fundamental characteristic of economic resources, like clean water, is their </w:t>
            </w:r>
            <w:r w:rsidRPr="00FA1115">
              <w:rPr>
                <w:rFonts w:ascii="Times New Roman" w:eastAsia="Times New Roman" w:hAnsi="Times New Roman" w:cs="Times New Roman"/>
                <w:b/>
                <w:bCs/>
                <w:sz w:val="24"/>
                <w:szCs w:val="24"/>
              </w:rPr>
              <w:t>scarcity</w:t>
            </w:r>
            <w:r w:rsidRPr="00FA1115">
              <w:rPr>
                <w:rFonts w:ascii="Times New Roman" w:eastAsia="Times New Roman" w:hAnsi="Times New Roman" w:cs="Times New Roman"/>
                <w:sz w:val="24"/>
                <w:szCs w:val="24"/>
              </w:rPr>
              <w:t xml:space="preserve"> – they are limited in supply relative to </w:t>
            </w:r>
            <w:r w:rsidRPr="00FA1115">
              <w:rPr>
                <w:rFonts w:ascii="Times New Roman" w:eastAsia="Times New Roman" w:hAnsi="Times New Roman" w:cs="Times New Roman"/>
                <w:sz w:val="24"/>
                <w:szCs w:val="24"/>
              </w:rPr>
              <w:lastRenderedPageBreak/>
              <w:t xml:space="preserve">unlimited wants. This scarcity necessitates careful decision-making and efficient allocation among competing uses (households, agriculture, </w:t>
            </w:r>
            <w:proofErr w:type="gramStart"/>
            <w:r w:rsidRPr="00FA1115">
              <w:rPr>
                <w:rFonts w:ascii="Times New Roman" w:eastAsia="Times New Roman" w:hAnsi="Times New Roman" w:cs="Times New Roman"/>
                <w:sz w:val="24"/>
                <w:szCs w:val="24"/>
              </w:rPr>
              <w:t>industries</w:t>
            </w:r>
            <w:proofErr w:type="gramEnd"/>
            <w:r w:rsidRPr="00FA1115">
              <w:rPr>
                <w:rFonts w:ascii="Times New Roman" w:eastAsia="Times New Roman" w:hAnsi="Times New Roman" w:cs="Times New Roman"/>
                <w:sz w:val="24"/>
                <w:szCs w:val="24"/>
              </w:rPr>
              <w:t>) to maximize overall benefit and avoid waste. Resources are not unlimited, and not all users can take as much as they want.</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lastRenderedPageBreak/>
              <w:t>29</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Creativity and risk-taking</w:t>
            </w:r>
            <w:r w:rsidRPr="00FA1115">
              <w:rPr>
                <w:rFonts w:ascii="Times New Roman" w:eastAsia="Times New Roman" w:hAnsi="Times New Roman" w:cs="Times New Roman"/>
                <w:sz w:val="24"/>
                <w:szCs w:val="24"/>
              </w:rPr>
              <w:t xml:space="preserve">. Beyond market need and leadership, </w:t>
            </w:r>
            <w:r w:rsidRPr="00FA1115">
              <w:rPr>
                <w:rFonts w:ascii="Times New Roman" w:eastAsia="Times New Roman" w:hAnsi="Times New Roman" w:cs="Times New Roman"/>
                <w:b/>
                <w:bCs/>
                <w:sz w:val="24"/>
                <w:szCs w:val="24"/>
              </w:rPr>
              <w:t>creativity</w:t>
            </w:r>
            <w:r w:rsidRPr="00FA1115">
              <w:rPr>
                <w:rFonts w:ascii="Times New Roman" w:eastAsia="Times New Roman" w:hAnsi="Times New Roman" w:cs="Times New Roman"/>
                <w:sz w:val="24"/>
                <w:szCs w:val="24"/>
              </w:rPr>
              <w:t xml:space="preserve"> is vital for an entrepreneur to develop unique products, innovative solutions, and effective marketing strategies, especially in a competitive market like recycled plastics. </w:t>
            </w:r>
            <w:r w:rsidRPr="00FA1115">
              <w:rPr>
                <w:rFonts w:ascii="Times New Roman" w:eastAsia="Times New Roman" w:hAnsi="Times New Roman" w:cs="Times New Roman"/>
                <w:b/>
                <w:bCs/>
                <w:sz w:val="24"/>
                <w:szCs w:val="24"/>
              </w:rPr>
              <w:t>Risk-taking</w:t>
            </w:r>
            <w:r w:rsidRPr="00FA1115">
              <w:rPr>
                <w:rFonts w:ascii="Times New Roman" w:eastAsia="Times New Roman" w:hAnsi="Times New Roman" w:cs="Times New Roman"/>
                <w:sz w:val="24"/>
                <w:szCs w:val="24"/>
              </w:rPr>
              <w:t xml:space="preserve"> is also crucial because starting any business involves financial, operational, and market uncertainties, and an entrepreneur must be willing to take calculated risks to pursue opportunities.</w:t>
            </w:r>
          </w:p>
        </w:tc>
      </w:tr>
      <w:tr w:rsidR="00FA1115" w:rsidRPr="00FA1115" w:rsidTr="008232B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30</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w:t>
            </w:r>
          </w:p>
        </w:tc>
        <w:tc>
          <w:tcPr>
            <w:tcW w:w="0" w:type="auto"/>
            <w:hideMark/>
          </w:tcPr>
          <w:p w:rsidR="00FA1115" w:rsidRPr="00FA1115" w:rsidRDefault="00FA1115" w:rsidP="00FA1115">
            <w:pPr>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It improves product usefulness and profit</w:t>
            </w:r>
            <w:r w:rsidRPr="00FA1115">
              <w:rPr>
                <w:rFonts w:ascii="Times New Roman" w:eastAsia="Times New Roman" w:hAnsi="Times New Roman" w:cs="Times New Roman"/>
                <w:sz w:val="24"/>
                <w:szCs w:val="24"/>
              </w:rPr>
              <w:t xml:space="preserve">. This decision aligns with adding value because transforming raw milk into yogurt makes the product more useful (e.g., longer shelf life, different taste, convenience) and allows the farmer to sell it at a higher price, thus increasing profit. </w:t>
            </w:r>
            <w:r w:rsidRPr="00FA1115">
              <w:rPr>
                <w:rFonts w:ascii="Times New Roman" w:eastAsia="Times New Roman" w:hAnsi="Times New Roman" w:cs="Times New Roman"/>
                <w:b/>
                <w:bCs/>
                <w:sz w:val="24"/>
                <w:szCs w:val="24"/>
              </w:rPr>
              <w:t>Ethical considerations:</w:t>
            </w:r>
            <w:r w:rsidRPr="00FA1115">
              <w:rPr>
                <w:rFonts w:ascii="Times New Roman" w:eastAsia="Times New Roman" w:hAnsi="Times New Roman" w:cs="Times New Roman"/>
                <w:sz w:val="24"/>
                <w:szCs w:val="24"/>
              </w:rPr>
              <w:t xml:space="preserve"> The farmer must ensure </w:t>
            </w:r>
            <w:r w:rsidRPr="00FA1115">
              <w:rPr>
                <w:rFonts w:ascii="Times New Roman" w:eastAsia="Times New Roman" w:hAnsi="Times New Roman" w:cs="Times New Roman"/>
                <w:b/>
                <w:bCs/>
                <w:sz w:val="24"/>
                <w:szCs w:val="24"/>
              </w:rPr>
              <w:t>food safety</w:t>
            </w:r>
            <w:r w:rsidRPr="00FA1115">
              <w:rPr>
                <w:rFonts w:ascii="Times New Roman" w:eastAsia="Times New Roman" w:hAnsi="Times New Roman" w:cs="Times New Roman"/>
                <w:sz w:val="24"/>
                <w:szCs w:val="24"/>
              </w:rPr>
              <w:t xml:space="preserve"> (proper hygiene, processing, storage), </w:t>
            </w:r>
            <w:r w:rsidRPr="00FA1115">
              <w:rPr>
                <w:rFonts w:ascii="Times New Roman" w:eastAsia="Times New Roman" w:hAnsi="Times New Roman" w:cs="Times New Roman"/>
                <w:b/>
                <w:bCs/>
                <w:sz w:val="24"/>
                <w:szCs w:val="24"/>
              </w:rPr>
              <w:t>fair pricing</w:t>
            </w:r>
            <w:r w:rsidRPr="00FA1115">
              <w:rPr>
                <w:rFonts w:ascii="Times New Roman" w:eastAsia="Times New Roman" w:hAnsi="Times New Roman" w:cs="Times New Roman"/>
                <w:sz w:val="24"/>
                <w:szCs w:val="24"/>
              </w:rPr>
              <w:t xml:space="preserve"> (charging a reasonable price that reflects the added value but is accessible), </w:t>
            </w:r>
            <w:r w:rsidRPr="00FA1115">
              <w:rPr>
                <w:rFonts w:ascii="Times New Roman" w:eastAsia="Times New Roman" w:hAnsi="Times New Roman" w:cs="Times New Roman"/>
                <w:b/>
                <w:bCs/>
                <w:sz w:val="24"/>
                <w:szCs w:val="24"/>
              </w:rPr>
              <w:t>environmental responsibility</w:t>
            </w:r>
            <w:r w:rsidRPr="00FA1115">
              <w:rPr>
                <w:rFonts w:ascii="Times New Roman" w:eastAsia="Times New Roman" w:hAnsi="Times New Roman" w:cs="Times New Roman"/>
                <w:sz w:val="24"/>
                <w:szCs w:val="24"/>
              </w:rPr>
              <w:t xml:space="preserve"> (managing waste from processing), and </w:t>
            </w:r>
            <w:r w:rsidRPr="00FA1115">
              <w:rPr>
                <w:rFonts w:ascii="Times New Roman" w:eastAsia="Times New Roman" w:hAnsi="Times New Roman" w:cs="Times New Roman"/>
                <w:b/>
                <w:bCs/>
                <w:sz w:val="24"/>
                <w:szCs w:val="24"/>
              </w:rPr>
              <w:t>accurate labeling</w:t>
            </w:r>
            <w:r w:rsidRPr="00FA1115">
              <w:rPr>
                <w:rFonts w:ascii="Times New Roman" w:eastAsia="Times New Roman" w:hAnsi="Times New Roman" w:cs="Times New Roman"/>
                <w:sz w:val="24"/>
                <w:szCs w:val="24"/>
              </w:rPr>
              <w:t xml:space="preserve"> (providing true information about ingredients and shelf life).</w:t>
            </w:r>
          </w:p>
        </w:tc>
      </w:tr>
    </w:tbl>
    <w:p w:rsidR="00FA1115" w:rsidRPr="008232BC" w:rsidRDefault="00FA1115" w:rsidP="008232BC">
      <w:pPr>
        <w:spacing w:after="0" w:line="240" w:lineRule="auto"/>
        <w:rPr>
          <w:rFonts w:ascii="Times New Roman" w:eastAsia="Times New Roman" w:hAnsi="Times New Roman" w:cs="Times New Roman"/>
          <w:b/>
          <w:bCs/>
          <w:sz w:val="24"/>
          <w:szCs w:val="36"/>
        </w:rPr>
      </w:pPr>
      <w:r w:rsidRPr="008232BC">
        <w:rPr>
          <w:rFonts w:ascii="Times New Roman" w:eastAsia="Times New Roman" w:hAnsi="Times New Roman" w:cs="Times New Roman"/>
          <w:b/>
          <w:bCs/>
          <w:sz w:val="24"/>
          <w:szCs w:val="36"/>
        </w:rPr>
        <w:t>SECTION B: STRUCTURED QUESTIONS (50 Marks)</w:t>
      </w:r>
    </w:p>
    <w:p w:rsidR="00FA1115" w:rsidRPr="00FA1115" w:rsidRDefault="00FA1115" w:rsidP="00FA1115">
      <w:pPr>
        <w:spacing w:before="100" w:beforeAutospacing="1" w:after="100" w:afterAutospacing="1" w:line="240" w:lineRule="auto"/>
        <w:outlineLvl w:val="2"/>
        <w:rPr>
          <w:rFonts w:ascii="Times New Roman" w:eastAsia="Times New Roman" w:hAnsi="Times New Roman" w:cs="Times New Roman"/>
          <w:b/>
          <w:bCs/>
          <w:sz w:val="27"/>
          <w:szCs w:val="27"/>
        </w:rPr>
      </w:pPr>
      <w:r w:rsidRPr="00FA1115">
        <w:rPr>
          <w:rFonts w:ascii="Times New Roman" w:eastAsia="Times New Roman" w:hAnsi="Times New Roman" w:cs="Times New Roman"/>
          <w:b/>
          <w:bCs/>
          <w:sz w:val="27"/>
          <w:szCs w:val="27"/>
        </w:rPr>
        <w:t>Task 1: PRE-TECHNICAL STUDIES (25 Marks)</w:t>
      </w:r>
    </w:p>
    <w:p w:rsidR="00FA1115" w:rsidRPr="00FA1115" w:rsidRDefault="008232BC" w:rsidP="00FA111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31. </w:t>
      </w:r>
      <w:r w:rsidR="00FA1115" w:rsidRPr="00FA1115">
        <w:rPr>
          <w:rFonts w:ascii="Times New Roman" w:eastAsia="Times New Roman" w:hAnsi="Times New Roman" w:cs="Times New Roman"/>
          <w:sz w:val="24"/>
          <w:szCs w:val="24"/>
        </w:rPr>
        <w:t>You are in a workshop, and a fire breaks out near some electrical equipment. You notice the fire is small and has just started.</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a) Identify the most appropriate fire-fighting method for this type of fire. (2 marks)</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The most appropriate fire-fighting method for a small electrical fire (Class C fire) is to use a </w:t>
      </w:r>
      <w:r w:rsidRPr="00FA1115">
        <w:rPr>
          <w:rFonts w:ascii="Times New Roman" w:eastAsia="Times New Roman" w:hAnsi="Times New Roman" w:cs="Times New Roman"/>
          <w:b/>
          <w:bCs/>
          <w:sz w:val="24"/>
          <w:szCs w:val="24"/>
        </w:rPr>
        <w:t>Carbon Dioxide (CO2) extinguisher</w:t>
      </w:r>
      <w:r w:rsidRPr="00FA1115">
        <w:rPr>
          <w:rFonts w:ascii="Times New Roman" w:eastAsia="Times New Roman" w:hAnsi="Times New Roman" w:cs="Times New Roman"/>
          <w:sz w:val="24"/>
          <w:szCs w:val="24"/>
        </w:rPr>
        <w:t xml:space="preserve"> or a </w:t>
      </w:r>
      <w:r w:rsidRPr="00FA1115">
        <w:rPr>
          <w:rFonts w:ascii="Times New Roman" w:eastAsia="Times New Roman" w:hAnsi="Times New Roman" w:cs="Times New Roman"/>
          <w:b/>
          <w:bCs/>
          <w:sz w:val="24"/>
          <w:szCs w:val="24"/>
        </w:rPr>
        <w:t>Dry Chemical (ABC or BC) extinguisher</w:t>
      </w:r>
      <w:r w:rsidRPr="00FA1115">
        <w:rPr>
          <w:rFonts w:ascii="Times New Roman" w:eastAsia="Times New Roman" w:hAnsi="Times New Roman" w:cs="Times New Roman"/>
          <w:sz w:val="24"/>
          <w:szCs w:val="24"/>
        </w:rPr>
        <w:t>.</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 Describe the steps you would take to extinguish the fire using the identified method, ensuring your own safety. (4 marks)</w:t>
      </w:r>
    </w:p>
    <w:p w:rsidR="008232BC"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 </w:t>
      </w:r>
      <w:r w:rsidRPr="00FA1115">
        <w:rPr>
          <w:rFonts w:ascii="Times New Roman" w:eastAsia="Times New Roman" w:hAnsi="Times New Roman" w:cs="Times New Roman"/>
          <w:b/>
          <w:bCs/>
          <w:sz w:val="24"/>
          <w:szCs w:val="24"/>
        </w:rPr>
        <w:t>Assess the situation and ensure personal safety:</w:t>
      </w:r>
      <w:r w:rsidRPr="00FA1115">
        <w:rPr>
          <w:rFonts w:ascii="Times New Roman" w:eastAsia="Times New Roman" w:hAnsi="Times New Roman" w:cs="Times New Roman"/>
          <w:sz w:val="24"/>
          <w:szCs w:val="24"/>
        </w:rPr>
        <w:t xml:space="preserve"> Immediately ensure that it is safe to approach the fire. If the fire is growing rapidly or posing a significant risk, evacuate immediately and alert others. Prioritize turning off the electrical power source if it's safe to do so. </w:t>
      </w:r>
    </w:p>
    <w:p w:rsidR="008232BC"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ii. </w:t>
      </w:r>
      <w:r w:rsidRPr="00FA1115">
        <w:rPr>
          <w:rFonts w:ascii="Times New Roman" w:eastAsia="Times New Roman" w:hAnsi="Times New Roman" w:cs="Times New Roman"/>
          <w:b/>
          <w:bCs/>
          <w:sz w:val="24"/>
          <w:szCs w:val="24"/>
        </w:rPr>
        <w:t>Grab the appropriate fire extinguisher:</w:t>
      </w:r>
      <w:r w:rsidRPr="00FA1115">
        <w:rPr>
          <w:rFonts w:ascii="Times New Roman" w:eastAsia="Times New Roman" w:hAnsi="Times New Roman" w:cs="Times New Roman"/>
          <w:sz w:val="24"/>
          <w:szCs w:val="24"/>
        </w:rPr>
        <w:t xml:space="preserve"> Locate a CO2 or dry chemical extinguisher. </w:t>
      </w:r>
    </w:p>
    <w:p w:rsidR="008232BC"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iii. </w:t>
      </w:r>
      <w:r w:rsidRPr="00FA1115">
        <w:rPr>
          <w:rFonts w:ascii="Times New Roman" w:eastAsia="Times New Roman" w:hAnsi="Times New Roman" w:cs="Times New Roman"/>
          <w:b/>
          <w:bCs/>
          <w:sz w:val="24"/>
          <w:szCs w:val="24"/>
        </w:rPr>
        <w:t>Employ the PASS method:</w:t>
      </w:r>
      <w:r w:rsidR="008232BC">
        <w:rPr>
          <w:rFonts w:ascii="Times New Roman" w:eastAsia="Times New Roman" w:hAnsi="Times New Roman" w:cs="Times New Roman"/>
          <w:sz w:val="24"/>
          <w:szCs w:val="24"/>
        </w:rPr>
        <w:t xml:space="preserve"> </w:t>
      </w:r>
      <w:r w:rsidRPr="00FA1115">
        <w:rPr>
          <w:rFonts w:ascii="Times New Roman" w:eastAsia="Times New Roman" w:hAnsi="Times New Roman" w:cs="Times New Roman"/>
          <w:sz w:val="24"/>
          <w:szCs w:val="24"/>
        </w:rPr>
        <w:t xml:space="preserve"> </w:t>
      </w:r>
      <w:r w:rsidRPr="00FA1115">
        <w:rPr>
          <w:rFonts w:ascii="Times New Roman" w:eastAsia="Times New Roman" w:hAnsi="Times New Roman" w:cs="Times New Roman"/>
          <w:b/>
          <w:bCs/>
          <w:sz w:val="24"/>
          <w:szCs w:val="24"/>
        </w:rPr>
        <w:t>P</w:t>
      </w:r>
      <w:r w:rsidRPr="00FA1115">
        <w:rPr>
          <w:rFonts w:ascii="Times New Roman" w:eastAsia="Times New Roman" w:hAnsi="Times New Roman" w:cs="Times New Roman"/>
          <w:sz w:val="24"/>
          <w:szCs w:val="24"/>
        </w:rPr>
        <w:t>ull the pin: Thi</w:t>
      </w:r>
      <w:r w:rsidR="008232BC">
        <w:rPr>
          <w:rFonts w:ascii="Times New Roman" w:eastAsia="Times New Roman" w:hAnsi="Times New Roman" w:cs="Times New Roman"/>
          <w:sz w:val="24"/>
          <w:szCs w:val="24"/>
        </w:rPr>
        <w:t xml:space="preserve">s unlocks the operating lever. </w:t>
      </w:r>
      <w:r w:rsidRPr="00FA1115">
        <w:rPr>
          <w:rFonts w:ascii="Times New Roman" w:eastAsia="Times New Roman" w:hAnsi="Times New Roman" w:cs="Times New Roman"/>
          <w:sz w:val="24"/>
          <w:szCs w:val="24"/>
        </w:rPr>
        <w:t xml:space="preserve"> </w:t>
      </w:r>
      <w:r w:rsidRPr="00FA1115">
        <w:rPr>
          <w:rFonts w:ascii="Times New Roman" w:eastAsia="Times New Roman" w:hAnsi="Times New Roman" w:cs="Times New Roman"/>
          <w:b/>
          <w:bCs/>
          <w:sz w:val="24"/>
          <w:szCs w:val="24"/>
        </w:rPr>
        <w:t>A</w:t>
      </w:r>
      <w:r w:rsidRPr="00FA1115">
        <w:rPr>
          <w:rFonts w:ascii="Times New Roman" w:eastAsia="Times New Roman" w:hAnsi="Times New Roman" w:cs="Times New Roman"/>
          <w:sz w:val="24"/>
          <w:szCs w:val="24"/>
        </w:rPr>
        <w:t>im low: Point the nozzle or hose at the bas</w:t>
      </w:r>
      <w:r w:rsidR="008232BC">
        <w:rPr>
          <w:rFonts w:ascii="Times New Roman" w:eastAsia="Times New Roman" w:hAnsi="Times New Roman" w:cs="Times New Roman"/>
          <w:sz w:val="24"/>
          <w:szCs w:val="24"/>
        </w:rPr>
        <w:t xml:space="preserve">e of the fire, not the flames. </w:t>
      </w:r>
      <w:r w:rsidRPr="00FA1115">
        <w:rPr>
          <w:rFonts w:ascii="Times New Roman" w:eastAsia="Times New Roman" w:hAnsi="Times New Roman" w:cs="Times New Roman"/>
          <w:sz w:val="24"/>
          <w:szCs w:val="24"/>
        </w:rPr>
        <w:t xml:space="preserve"> </w:t>
      </w:r>
      <w:r w:rsidRPr="00FA1115">
        <w:rPr>
          <w:rFonts w:ascii="Times New Roman" w:eastAsia="Times New Roman" w:hAnsi="Times New Roman" w:cs="Times New Roman"/>
          <w:b/>
          <w:bCs/>
          <w:sz w:val="24"/>
          <w:szCs w:val="24"/>
        </w:rPr>
        <w:t>S</w:t>
      </w:r>
      <w:r w:rsidRPr="00FA1115">
        <w:rPr>
          <w:rFonts w:ascii="Times New Roman" w:eastAsia="Times New Roman" w:hAnsi="Times New Roman" w:cs="Times New Roman"/>
          <w:sz w:val="24"/>
          <w:szCs w:val="24"/>
        </w:rPr>
        <w:t xml:space="preserve">queeze the handle: Depress the lever to release the extinguishing agent. </w:t>
      </w:r>
      <w:r w:rsidRPr="00FA1115">
        <w:rPr>
          <w:rFonts w:ascii="Times New Roman" w:eastAsia="Times New Roman" w:hAnsi="Times New Roman" w:cs="Times New Roman"/>
          <w:b/>
          <w:bCs/>
          <w:sz w:val="24"/>
          <w:szCs w:val="24"/>
        </w:rPr>
        <w:t>S</w:t>
      </w:r>
      <w:r w:rsidRPr="00FA1115">
        <w:rPr>
          <w:rFonts w:ascii="Times New Roman" w:eastAsia="Times New Roman" w:hAnsi="Times New Roman" w:cs="Times New Roman"/>
          <w:sz w:val="24"/>
          <w:szCs w:val="24"/>
        </w:rPr>
        <w:t xml:space="preserve">weep side-to-side: Move the nozzle or hose from side to side, covering the entire area of the fire until it is extinguished. </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iv. </w:t>
      </w:r>
      <w:r w:rsidRPr="00FA1115">
        <w:rPr>
          <w:rFonts w:ascii="Times New Roman" w:eastAsia="Times New Roman" w:hAnsi="Times New Roman" w:cs="Times New Roman"/>
          <w:b/>
          <w:bCs/>
          <w:sz w:val="24"/>
          <w:szCs w:val="24"/>
        </w:rPr>
        <w:t>Monitor the area:</w:t>
      </w:r>
      <w:r w:rsidRPr="00FA1115">
        <w:rPr>
          <w:rFonts w:ascii="Times New Roman" w:eastAsia="Times New Roman" w:hAnsi="Times New Roman" w:cs="Times New Roman"/>
          <w:sz w:val="24"/>
          <w:szCs w:val="24"/>
        </w:rPr>
        <w:t xml:space="preserve"> Even after the fire appears extinguished, continue to observe the area for any </w:t>
      </w:r>
      <w:proofErr w:type="spellStart"/>
      <w:r w:rsidRPr="00FA1115">
        <w:rPr>
          <w:rFonts w:ascii="Times New Roman" w:eastAsia="Times New Roman" w:hAnsi="Times New Roman" w:cs="Times New Roman"/>
          <w:sz w:val="24"/>
          <w:szCs w:val="24"/>
        </w:rPr>
        <w:t>reignition</w:t>
      </w:r>
      <w:proofErr w:type="spellEnd"/>
      <w:r w:rsidRPr="00FA1115">
        <w:rPr>
          <w:rFonts w:ascii="Times New Roman" w:eastAsia="Times New Roman" w:hAnsi="Times New Roman" w:cs="Times New Roman"/>
          <w:sz w:val="24"/>
          <w:szCs w:val="24"/>
        </w:rPr>
        <w:t>. Ensure the power remains off. Report the incident to relevant authorities (teacher, workshop supervisor) immediately.</w:t>
      </w:r>
    </w:p>
    <w:p w:rsidR="00FA1115" w:rsidRPr="00FA1115" w:rsidRDefault="008232BC" w:rsidP="00FA111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32. </w:t>
      </w:r>
      <w:r w:rsidR="00FA1115" w:rsidRPr="00FA1115">
        <w:rPr>
          <w:rFonts w:ascii="Times New Roman" w:eastAsia="Times New Roman" w:hAnsi="Times New Roman" w:cs="Times New Roman"/>
          <w:sz w:val="24"/>
          <w:szCs w:val="24"/>
        </w:rPr>
        <w:t>You are given a drawing of a simple object that needs to be dimensioned accurately for manufacturing. The object is a rectangular block with a semicircular cut-out on one side.</w:t>
      </w:r>
    </w:p>
    <w:p w:rsid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a) Sketch the rectangular block with the semicircular cut-out. (3 marks)</w:t>
      </w:r>
    </w:p>
    <w:p w:rsidR="00275AB5" w:rsidRDefault="00275AB5" w:rsidP="00FA1115">
      <w:pPr>
        <w:spacing w:before="100" w:beforeAutospacing="1" w:after="100" w:afterAutospacing="1" w:line="240" w:lineRule="auto"/>
        <w:rPr>
          <w:rFonts w:ascii="Times New Roman" w:eastAsia="Times New Roman" w:hAnsi="Times New Roman" w:cs="Times New Roman"/>
          <w:sz w:val="24"/>
          <w:szCs w:val="24"/>
        </w:rPr>
      </w:pPr>
    </w:p>
    <w:p w:rsidR="00275AB5" w:rsidRDefault="00275AB5" w:rsidP="00FA1115">
      <w:pPr>
        <w:spacing w:before="100" w:beforeAutospacing="1" w:after="100" w:afterAutospacing="1" w:line="240" w:lineRule="auto"/>
        <w:rPr>
          <w:rFonts w:ascii="Times New Roman" w:eastAsia="Times New Roman" w:hAnsi="Times New Roman" w:cs="Times New Roman"/>
          <w:sz w:val="24"/>
          <w:szCs w:val="24"/>
        </w:rPr>
      </w:pPr>
    </w:p>
    <w:p w:rsidR="00275AB5" w:rsidRDefault="00275AB5" w:rsidP="00FA1115">
      <w:pPr>
        <w:spacing w:before="100" w:beforeAutospacing="1" w:after="100" w:afterAutospacing="1" w:line="240" w:lineRule="auto"/>
        <w:rPr>
          <w:rFonts w:ascii="Times New Roman" w:eastAsia="Times New Roman" w:hAnsi="Times New Roman" w:cs="Times New Roman"/>
          <w:sz w:val="24"/>
          <w:szCs w:val="24"/>
        </w:rPr>
      </w:pPr>
    </w:p>
    <w:p w:rsidR="00275AB5" w:rsidRDefault="00275AB5" w:rsidP="00FA1115">
      <w:pPr>
        <w:spacing w:before="100" w:beforeAutospacing="1" w:after="100" w:afterAutospacing="1" w:line="240" w:lineRule="auto"/>
        <w:rPr>
          <w:rFonts w:ascii="Times New Roman" w:eastAsia="Times New Roman" w:hAnsi="Times New Roman" w:cs="Times New Roman"/>
          <w:sz w:val="24"/>
          <w:szCs w:val="24"/>
        </w:rPr>
      </w:pPr>
    </w:p>
    <w:p w:rsidR="00275AB5" w:rsidRPr="00FA1115" w:rsidRDefault="00275AB5" w:rsidP="00FA1115">
      <w:pPr>
        <w:spacing w:before="100" w:beforeAutospacing="1" w:after="100" w:afterAutospacing="1" w:line="240" w:lineRule="auto"/>
        <w:rPr>
          <w:rFonts w:ascii="Times New Roman" w:eastAsia="Times New Roman" w:hAnsi="Times New Roman" w:cs="Times New Roman"/>
          <w:sz w:val="24"/>
          <w:szCs w:val="24"/>
        </w:rPr>
      </w:pP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 Apply appropriate linear, radial, and arc dimensioning techniques to your sketch, assuming suitable dimensions. (6 marks)</w:t>
      </w:r>
    </w:p>
    <w:p w:rsidR="00FA1115" w:rsidRPr="00FA1115" w:rsidRDefault="00FA1115" w:rsidP="008232BC">
      <w:pPr>
        <w:spacing w:before="100" w:beforeAutospacing="1" w:after="100" w:afterAutospacing="1" w:line="240" w:lineRule="auto"/>
        <w:ind w:left="360"/>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Linear Dimensions:</w:t>
      </w:r>
      <w:r w:rsidRPr="00FA1115">
        <w:rPr>
          <w:rFonts w:ascii="Times New Roman" w:eastAsia="Times New Roman" w:hAnsi="Times New Roman" w:cs="Times New Roman"/>
          <w:sz w:val="24"/>
          <w:szCs w:val="24"/>
        </w:rPr>
        <w:t xml:space="preserve"> </w:t>
      </w:r>
    </w:p>
    <w:p w:rsidR="00FA1115" w:rsidRPr="00FA1115" w:rsidRDefault="00FA1115" w:rsidP="008232BC">
      <w:pPr>
        <w:spacing w:before="100" w:beforeAutospacing="1" w:after="100" w:afterAutospacing="1" w:line="240" w:lineRule="auto"/>
        <w:ind w:left="1080"/>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Dimension the </w:t>
      </w:r>
      <w:r w:rsidRPr="00FA1115">
        <w:rPr>
          <w:rFonts w:ascii="Times New Roman" w:eastAsia="Times New Roman" w:hAnsi="Times New Roman" w:cs="Times New Roman"/>
          <w:b/>
          <w:bCs/>
          <w:sz w:val="24"/>
          <w:szCs w:val="24"/>
        </w:rPr>
        <w:t>overall length</w:t>
      </w:r>
      <w:r w:rsidRPr="00FA1115">
        <w:rPr>
          <w:rFonts w:ascii="Times New Roman" w:eastAsia="Times New Roman" w:hAnsi="Times New Roman" w:cs="Times New Roman"/>
          <w:sz w:val="24"/>
          <w:szCs w:val="24"/>
        </w:rPr>
        <w:t xml:space="preserve"> of the rectangular block. (e.g., 100mm)</w:t>
      </w:r>
    </w:p>
    <w:p w:rsidR="00FA1115" w:rsidRPr="00FA1115" w:rsidRDefault="00FA1115" w:rsidP="008232BC">
      <w:pPr>
        <w:spacing w:before="100" w:beforeAutospacing="1" w:after="100" w:afterAutospacing="1" w:line="240" w:lineRule="auto"/>
        <w:ind w:left="1080"/>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Dimension the </w:t>
      </w:r>
      <w:r w:rsidRPr="00FA1115">
        <w:rPr>
          <w:rFonts w:ascii="Times New Roman" w:eastAsia="Times New Roman" w:hAnsi="Times New Roman" w:cs="Times New Roman"/>
          <w:b/>
          <w:bCs/>
          <w:sz w:val="24"/>
          <w:szCs w:val="24"/>
        </w:rPr>
        <w:t>overall height</w:t>
      </w:r>
      <w:r w:rsidRPr="00FA1115">
        <w:rPr>
          <w:rFonts w:ascii="Times New Roman" w:eastAsia="Times New Roman" w:hAnsi="Times New Roman" w:cs="Times New Roman"/>
          <w:sz w:val="24"/>
          <w:szCs w:val="24"/>
        </w:rPr>
        <w:t xml:space="preserve"> of the rectangular block. (e.g., 60mm)</w:t>
      </w:r>
    </w:p>
    <w:p w:rsidR="00FA1115" w:rsidRPr="00FA1115" w:rsidRDefault="00FA1115" w:rsidP="008232BC">
      <w:pPr>
        <w:spacing w:before="100" w:beforeAutospacing="1" w:after="100" w:afterAutospacing="1" w:line="240" w:lineRule="auto"/>
        <w:ind w:left="1080"/>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Dimension the </w:t>
      </w:r>
      <w:r w:rsidRPr="00FA1115">
        <w:rPr>
          <w:rFonts w:ascii="Times New Roman" w:eastAsia="Times New Roman" w:hAnsi="Times New Roman" w:cs="Times New Roman"/>
          <w:b/>
          <w:bCs/>
          <w:sz w:val="24"/>
          <w:szCs w:val="24"/>
        </w:rPr>
        <w:t>width of the rectangular part</w:t>
      </w:r>
      <w:r w:rsidRPr="00FA1115">
        <w:rPr>
          <w:rFonts w:ascii="Times New Roman" w:eastAsia="Times New Roman" w:hAnsi="Times New Roman" w:cs="Times New Roman"/>
          <w:sz w:val="24"/>
          <w:szCs w:val="24"/>
        </w:rPr>
        <w:t xml:space="preserve"> adjacent to the semicircular cut-out, or the distance from an edge to the center of the semicircle. (e.g., 30mm)</w:t>
      </w:r>
    </w:p>
    <w:p w:rsidR="00FA1115" w:rsidRPr="00FA1115" w:rsidRDefault="00FA1115" w:rsidP="008232BC">
      <w:pPr>
        <w:spacing w:before="100" w:beforeAutospacing="1" w:after="100" w:afterAutospacing="1" w:line="240" w:lineRule="auto"/>
        <w:ind w:left="360"/>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Radial Dimension:</w:t>
      </w:r>
      <w:r w:rsidRPr="00FA1115">
        <w:rPr>
          <w:rFonts w:ascii="Times New Roman" w:eastAsia="Times New Roman" w:hAnsi="Times New Roman" w:cs="Times New Roman"/>
          <w:sz w:val="24"/>
          <w:szCs w:val="24"/>
        </w:rPr>
        <w:t xml:space="preserve"> </w:t>
      </w:r>
    </w:p>
    <w:p w:rsidR="00FA1115" w:rsidRPr="00FA1115" w:rsidRDefault="00FA1115" w:rsidP="008232BC">
      <w:pPr>
        <w:spacing w:before="100" w:beforeAutospacing="1" w:after="100" w:afterAutospacing="1" w:line="240" w:lineRule="auto"/>
        <w:ind w:left="1080"/>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Dimension the </w:t>
      </w:r>
      <w:r w:rsidRPr="00FA1115">
        <w:rPr>
          <w:rFonts w:ascii="Times New Roman" w:eastAsia="Times New Roman" w:hAnsi="Times New Roman" w:cs="Times New Roman"/>
          <w:b/>
          <w:bCs/>
          <w:sz w:val="24"/>
          <w:szCs w:val="24"/>
        </w:rPr>
        <w:t>radius of the semicircular cut-out</w:t>
      </w:r>
      <w:r w:rsidRPr="00FA1115">
        <w:rPr>
          <w:rFonts w:ascii="Times New Roman" w:eastAsia="Times New Roman" w:hAnsi="Times New Roman" w:cs="Times New Roman"/>
          <w:sz w:val="24"/>
          <w:szCs w:val="24"/>
        </w:rPr>
        <w:t>. Draw a leader line from the center of the semicircle to its arc, and label it with 'R' followed by the dimension. (e.g., R20)</w:t>
      </w:r>
    </w:p>
    <w:p w:rsidR="00FA1115" w:rsidRPr="00FA1115" w:rsidRDefault="00FA1115" w:rsidP="008232BC">
      <w:pPr>
        <w:spacing w:before="100" w:beforeAutospacing="1" w:after="100" w:afterAutospacing="1" w:line="240" w:lineRule="auto"/>
        <w:ind w:left="360"/>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 xml:space="preserve">Arc </w:t>
      </w:r>
      <w:proofErr w:type="gramStart"/>
      <w:r w:rsidRPr="00FA1115">
        <w:rPr>
          <w:rFonts w:ascii="Times New Roman" w:eastAsia="Times New Roman" w:hAnsi="Times New Roman" w:cs="Times New Roman"/>
          <w:b/>
          <w:bCs/>
          <w:sz w:val="24"/>
          <w:szCs w:val="24"/>
        </w:rPr>
        <w:t>Dimensioning</w:t>
      </w:r>
      <w:proofErr w:type="gramEnd"/>
      <w:r w:rsidRPr="00FA1115">
        <w:rPr>
          <w:rFonts w:ascii="Times New Roman" w:eastAsia="Times New Roman" w:hAnsi="Times New Roman" w:cs="Times New Roman"/>
          <w:b/>
          <w:bCs/>
          <w:sz w:val="24"/>
          <w:szCs w:val="24"/>
        </w:rPr>
        <w:t xml:space="preserve"> (if needed for a specific arc length, less common for simple cut-out but for completeness):</w:t>
      </w:r>
      <w:r w:rsidRPr="00FA1115">
        <w:rPr>
          <w:rFonts w:ascii="Times New Roman" w:eastAsia="Times New Roman" w:hAnsi="Times New Roman" w:cs="Times New Roman"/>
          <w:sz w:val="24"/>
          <w:szCs w:val="24"/>
        </w:rPr>
        <w:t xml:space="preserve"> </w:t>
      </w:r>
    </w:p>
    <w:p w:rsidR="00FA1115" w:rsidRPr="00FA1115" w:rsidRDefault="00FA1115" w:rsidP="008232BC">
      <w:pPr>
        <w:spacing w:before="100" w:beforeAutospacing="1" w:after="100" w:afterAutospacing="1" w:line="240" w:lineRule="auto"/>
        <w:ind w:left="1080"/>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If the exact length of the arc along the curve was critical, you would dimension the arc length, but for a semicircular cut-out, the radius/diameter is usually sufficient for defining its geometry.</w:t>
      </w:r>
    </w:p>
    <w:p w:rsidR="00FA1115" w:rsidRPr="00FA1115" w:rsidRDefault="00FA1115" w:rsidP="008232BC">
      <w:pPr>
        <w:spacing w:before="100" w:beforeAutospacing="1" w:after="100" w:afterAutospacing="1" w:line="240" w:lineRule="auto"/>
        <w:ind w:left="360"/>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Implied Dimensions:</w:t>
      </w:r>
      <w:r w:rsidRPr="00FA1115">
        <w:rPr>
          <w:rFonts w:ascii="Times New Roman" w:eastAsia="Times New Roman" w:hAnsi="Times New Roman" w:cs="Times New Roman"/>
          <w:sz w:val="24"/>
          <w:szCs w:val="24"/>
        </w:rPr>
        <w:t xml:space="preserve"> The remaining dimensions would be implied by the given ones (e.g., if the total length is 100 and a part is 30, the other part is 70).</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 Identify and draw three different types of lines that you would typically use in this technical drawing, besides dimension lines, and state their purpose. (6 marks)</w:t>
      </w:r>
    </w:p>
    <w:p w:rsidR="00FA1115" w:rsidRPr="00FA1115" w:rsidRDefault="00FA1115" w:rsidP="00FA1115">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Outline/Visible Line:</w:t>
      </w:r>
      <w:r w:rsidRPr="00FA1115">
        <w:rPr>
          <w:rFonts w:ascii="Times New Roman" w:eastAsia="Times New Roman" w:hAnsi="Times New Roman" w:cs="Times New Roman"/>
          <w:sz w:val="24"/>
          <w:szCs w:val="24"/>
        </w:rPr>
        <w:t xml:space="preserve"> </w:t>
      </w:r>
    </w:p>
    <w:p w:rsidR="00FA1115" w:rsidRPr="00FA1115" w:rsidRDefault="00FA1115" w:rsidP="008232BC">
      <w:pPr>
        <w:spacing w:before="100" w:beforeAutospacing="1" w:after="100" w:afterAutospacing="1" w:line="240" w:lineRule="auto"/>
        <w:ind w:left="1080"/>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Appearance:</w:t>
      </w:r>
      <w:r w:rsidRPr="00FA1115">
        <w:rPr>
          <w:rFonts w:ascii="Times New Roman" w:eastAsia="Times New Roman" w:hAnsi="Times New Roman" w:cs="Times New Roman"/>
          <w:sz w:val="24"/>
          <w:szCs w:val="24"/>
        </w:rPr>
        <w:t xml:space="preserve"> Thick, continuous solid line.</w:t>
      </w:r>
    </w:p>
    <w:p w:rsidR="00FA1115" w:rsidRPr="00FA1115" w:rsidRDefault="00FA1115" w:rsidP="008232BC">
      <w:pPr>
        <w:spacing w:before="100" w:beforeAutospacing="1" w:after="100" w:afterAutospacing="1" w:line="240" w:lineRule="auto"/>
        <w:ind w:left="1080"/>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lastRenderedPageBreak/>
        <w:t>Purpose:</w:t>
      </w:r>
      <w:r w:rsidRPr="00FA1115">
        <w:rPr>
          <w:rFonts w:ascii="Times New Roman" w:eastAsia="Times New Roman" w:hAnsi="Times New Roman" w:cs="Times New Roman"/>
          <w:sz w:val="24"/>
          <w:szCs w:val="24"/>
        </w:rPr>
        <w:t xml:space="preserve"> Represents visible edges and outlines of the object.</w:t>
      </w:r>
    </w:p>
    <w:p w:rsidR="00FA1115" w:rsidRPr="00FA1115" w:rsidRDefault="00FA1115" w:rsidP="00FA1115">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Hidden Line:</w:t>
      </w:r>
      <w:r w:rsidRPr="00FA1115">
        <w:rPr>
          <w:rFonts w:ascii="Times New Roman" w:eastAsia="Times New Roman" w:hAnsi="Times New Roman" w:cs="Times New Roman"/>
          <w:sz w:val="24"/>
          <w:szCs w:val="24"/>
        </w:rPr>
        <w:t xml:space="preserve"> </w:t>
      </w:r>
    </w:p>
    <w:p w:rsidR="00FA1115" w:rsidRPr="00FA1115" w:rsidRDefault="00FA1115" w:rsidP="008232BC">
      <w:pPr>
        <w:spacing w:before="100" w:beforeAutospacing="1" w:after="100" w:afterAutospacing="1" w:line="240" w:lineRule="auto"/>
        <w:ind w:left="1080"/>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Appearance:</w:t>
      </w:r>
      <w:r w:rsidRPr="00FA1115">
        <w:rPr>
          <w:rFonts w:ascii="Times New Roman" w:eastAsia="Times New Roman" w:hAnsi="Times New Roman" w:cs="Times New Roman"/>
          <w:sz w:val="24"/>
          <w:szCs w:val="24"/>
        </w:rPr>
        <w:t xml:space="preserve"> Medium thickness, dashed line (short dashes of equal length, evenly spaced).</w:t>
      </w:r>
    </w:p>
    <w:p w:rsidR="00FA1115" w:rsidRPr="00FA1115" w:rsidRDefault="00FA1115" w:rsidP="008232BC">
      <w:pPr>
        <w:spacing w:before="100" w:beforeAutospacing="1" w:after="100" w:afterAutospacing="1" w:line="240" w:lineRule="auto"/>
        <w:ind w:left="1080"/>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Purpose:</w:t>
      </w:r>
      <w:r w:rsidRPr="00FA1115">
        <w:rPr>
          <w:rFonts w:ascii="Times New Roman" w:eastAsia="Times New Roman" w:hAnsi="Times New Roman" w:cs="Times New Roman"/>
          <w:sz w:val="24"/>
          <w:szCs w:val="24"/>
        </w:rPr>
        <w:t xml:space="preserve"> Represents edges or features that are not directly visible from the current view (e.g., the back edge of the block behind the cut-out, or if the cut-out went all the way through, the hidden edge on the other side).</w:t>
      </w:r>
    </w:p>
    <w:p w:rsidR="00FA1115" w:rsidRPr="00FA1115" w:rsidRDefault="00FA1115" w:rsidP="00FA1115">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Center Line:</w:t>
      </w:r>
      <w:r w:rsidRPr="00FA1115">
        <w:rPr>
          <w:rFonts w:ascii="Times New Roman" w:eastAsia="Times New Roman" w:hAnsi="Times New Roman" w:cs="Times New Roman"/>
          <w:sz w:val="24"/>
          <w:szCs w:val="24"/>
        </w:rPr>
        <w:t xml:space="preserve"> </w:t>
      </w:r>
    </w:p>
    <w:p w:rsidR="00FA1115" w:rsidRPr="00FA1115" w:rsidRDefault="00FA1115" w:rsidP="008232BC">
      <w:pPr>
        <w:spacing w:before="100" w:beforeAutospacing="1" w:after="100" w:afterAutospacing="1" w:line="240" w:lineRule="auto"/>
        <w:ind w:left="1080"/>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Appearance:</w:t>
      </w:r>
      <w:r w:rsidRPr="00FA1115">
        <w:rPr>
          <w:rFonts w:ascii="Times New Roman" w:eastAsia="Times New Roman" w:hAnsi="Times New Roman" w:cs="Times New Roman"/>
          <w:sz w:val="24"/>
          <w:szCs w:val="24"/>
        </w:rPr>
        <w:t xml:space="preserve"> Thin line, alternating long and short dashes.</w:t>
      </w:r>
    </w:p>
    <w:p w:rsidR="00FA1115" w:rsidRPr="00FA1115" w:rsidRDefault="00FA1115" w:rsidP="008232BC">
      <w:pPr>
        <w:spacing w:before="100" w:beforeAutospacing="1" w:after="100" w:afterAutospacing="1" w:line="240" w:lineRule="auto"/>
        <w:ind w:left="1080"/>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Purpose:</w:t>
      </w:r>
      <w:r w:rsidRPr="00FA1115">
        <w:rPr>
          <w:rFonts w:ascii="Times New Roman" w:eastAsia="Times New Roman" w:hAnsi="Times New Roman" w:cs="Times New Roman"/>
          <w:sz w:val="24"/>
          <w:szCs w:val="24"/>
        </w:rPr>
        <w:t xml:space="preserve"> Indicates the center of circles, arcs, and cylindrical or symmetrical features. For the semicircular cut-out, a center line would run through its diameter, extended slightly beyond.</w:t>
      </w:r>
    </w:p>
    <w:p w:rsidR="00FA1115" w:rsidRPr="00FA1115" w:rsidRDefault="00FA1115" w:rsidP="00FA1115">
      <w:pPr>
        <w:spacing w:after="0" w:line="240" w:lineRule="auto"/>
        <w:rPr>
          <w:rFonts w:ascii="Times New Roman" w:eastAsia="Times New Roman" w:hAnsi="Times New Roman" w:cs="Times New Roman"/>
          <w:sz w:val="24"/>
          <w:szCs w:val="24"/>
        </w:rPr>
      </w:pPr>
    </w:p>
    <w:p w:rsidR="00FA1115" w:rsidRPr="00FA1115" w:rsidRDefault="008232BC" w:rsidP="00FA111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33. </w:t>
      </w:r>
      <w:r w:rsidR="00FA1115" w:rsidRPr="00FA1115">
        <w:rPr>
          <w:rFonts w:ascii="Times New Roman" w:eastAsia="Times New Roman" w:hAnsi="Times New Roman" w:cs="Times New Roman"/>
          <w:sz w:val="24"/>
          <w:szCs w:val="24"/>
        </w:rPr>
        <w:t>A student is attempting to freehand sketch a simple chair. They are struggling to make the proportions look correct and the lines appear wobbly.</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a) State two principles of freehand sketching that the student should focus on to improve their drawing. (4 marks)</w:t>
      </w:r>
    </w:p>
    <w:p w:rsidR="008232BC"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 </w:t>
      </w:r>
      <w:r w:rsidRPr="00FA1115">
        <w:rPr>
          <w:rFonts w:ascii="Times New Roman" w:eastAsia="Times New Roman" w:hAnsi="Times New Roman" w:cs="Times New Roman"/>
          <w:b/>
          <w:bCs/>
          <w:sz w:val="24"/>
          <w:szCs w:val="24"/>
        </w:rPr>
        <w:t>Proportion and Alignment:</w:t>
      </w:r>
      <w:r w:rsidRPr="00FA1115">
        <w:rPr>
          <w:rFonts w:ascii="Times New Roman" w:eastAsia="Times New Roman" w:hAnsi="Times New Roman" w:cs="Times New Roman"/>
          <w:sz w:val="24"/>
          <w:szCs w:val="24"/>
        </w:rPr>
        <w:t xml:space="preserve"> The student should focus on accurately judging and representing the relative sizes (proportions) of different parts of the chair (e.g., seat width compared to leg height) and ensuring that elements are correctly aligned (e.g., legs are perpendicular to the seat). </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ii. </w:t>
      </w:r>
      <w:r w:rsidRPr="00FA1115">
        <w:rPr>
          <w:rFonts w:ascii="Times New Roman" w:eastAsia="Times New Roman" w:hAnsi="Times New Roman" w:cs="Times New Roman"/>
          <w:b/>
          <w:bCs/>
          <w:sz w:val="24"/>
          <w:szCs w:val="24"/>
        </w:rPr>
        <w:t>Line Quality and Confidence:</w:t>
      </w:r>
      <w:r w:rsidRPr="00FA1115">
        <w:rPr>
          <w:rFonts w:ascii="Times New Roman" w:eastAsia="Times New Roman" w:hAnsi="Times New Roman" w:cs="Times New Roman"/>
          <w:sz w:val="24"/>
          <w:szCs w:val="24"/>
        </w:rPr>
        <w:t xml:space="preserve"> Instead of drawing wobbly lines, the student should practice drawing with confident, continuous strokes. This means using their whole arm to draw lines, rather than just their wrist and fingers, and drawing lines quickly and deliberately.</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 Describe one method of freehand sketching that could help the student achieve more accurate proportions. (2 marks)</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Boxing-in (or Construction Box Method):</w:t>
      </w:r>
      <w:r w:rsidRPr="00FA1115">
        <w:rPr>
          <w:rFonts w:ascii="Times New Roman" w:eastAsia="Times New Roman" w:hAnsi="Times New Roman" w:cs="Times New Roman"/>
          <w:sz w:val="24"/>
          <w:szCs w:val="24"/>
        </w:rPr>
        <w:t xml:space="preserve"> The student can start by sketching a light "bounding box" or construction box that encompasses the entire object (the chair). Then, they can divide this larger box into smaller boxes that represent the major components of the chair (seat, backrest, legs). This method helps in establishing overall proportions and relationships between parts before adding detailed lines, making the final sketch more accurate and less wobbly.</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c) Explain one reason why freehand sketching is an important skill in Pre-Technical Studies. (2 marks)</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 </w:t>
      </w:r>
      <w:r w:rsidRPr="00FA1115">
        <w:rPr>
          <w:rFonts w:ascii="Times New Roman" w:eastAsia="Times New Roman" w:hAnsi="Times New Roman" w:cs="Times New Roman"/>
          <w:b/>
          <w:bCs/>
          <w:sz w:val="24"/>
          <w:szCs w:val="24"/>
        </w:rPr>
        <w:t>Rapid Ideation and Communication:</w:t>
      </w:r>
      <w:r w:rsidRPr="00FA1115">
        <w:rPr>
          <w:rFonts w:ascii="Times New Roman" w:eastAsia="Times New Roman" w:hAnsi="Times New Roman" w:cs="Times New Roman"/>
          <w:sz w:val="24"/>
          <w:szCs w:val="24"/>
        </w:rPr>
        <w:t xml:space="preserve"> Freehand sketching allows for the quick and informal development and communication of design ideas. Before moving to precise technical drawings or digital designs, a freehand sketch can quickly convey a concept, explore different forms, or illustrate a problem, saving time and facilitating early-stage discussions and modifications.</w:t>
      </w:r>
    </w:p>
    <w:p w:rsidR="00FA1115" w:rsidRPr="00FA1115" w:rsidRDefault="00FA1115" w:rsidP="00FA1115">
      <w:pPr>
        <w:spacing w:before="100" w:beforeAutospacing="1" w:after="100" w:afterAutospacing="1" w:line="240" w:lineRule="auto"/>
        <w:outlineLvl w:val="2"/>
        <w:rPr>
          <w:rFonts w:ascii="Times New Roman" w:eastAsia="Times New Roman" w:hAnsi="Times New Roman" w:cs="Times New Roman"/>
          <w:b/>
          <w:bCs/>
          <w:sz w:val="27"/>
          <w:szCs w:val="27"/>
        </w:rPr>
      </w:pPr>
      <w:r w:rsidRPr="00FA1115">
        <w:rPr>
          <w:rFonts w:ascii="Times New Roman" w:eastAsia="Times New Roman" w:hAnsi="Times New Roman" w:cs="Times New Roman"/>
          <w:b/>
          <w:bCs/>
          <w:sz w:val="27"/>
          <w:szCs w:val="27"/>
        </w:rPr>
        <w:lastRenderedPageBreak/>
        <w:t>Task 2: BUSINESS STUDIES (12 Marks)</w:t>
      </w:r>
    </w:p>
    <w:p w:rsidR="00FA1115" w:rsidRPr="00FA1115" w:rsidRDefault="008232BC" w:rsidP="00FA111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34. </w:t>
      </w:r>
      <w:r w:rsidR="00FA1115" w:rsidRPr="00FA1115">
        <w:rPr>
          <w:rFonts w:ascii="Times New Roman" w:eastAsia="Times New Roman" w:hAnsi="Times New Roman" w:cs="Times New Roman"/>
          <w:sz w:val="24"/>
          <w:szCs w:val="24"/>
        </w:rPr>
        <w:t>A group of friends decide to start a small business selling custom-designed t-shirts. They are excited but haven't thought much about how to manage their finances.</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a) As their financial advisor, explain the importance of setting financial goals for their business. (3 marks)</w:t>
      </w:r>
    </w:p>
    <w:p w:rsidR="008232BC"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 </w:t>
      </w:r>
      <w:r w:rsidRPr="00FA1115">
        <w:rPr>
          <w:rFonts w:ascii="Times New Roman" w:eastAsia="Times New Roman" w:hAnsi="Times New Roman" w:cs="Times New Roman"/>
          <w:b/>
          <w:bCs/>
          <w:sz w:val="24"/>
          <w:szCs w:val="24"/>
        </w:rPr>
        <w:t>Provides Direction and Focus:</w:t>
      </w:r>
      <w:r w:rsidRPr="00FA1115">
        <w:rPr>
          <w:rFonts w:ascii="Times New Roman" w:eastAsia="Times New Roman" w:hAnsi="Times New Roman" w:cs="Times New Roman"/>
          <w:sz w:val="24"/>
          <w:szCs w:val="24"/>
        </w:rPr>
        <w:t xml:space="preserve"> Financial goals give the business clear targets, helping the owners understand what they are working towards (e.g., specific revenue targets, profit margins). This clear direction helps in making informed decisions about spending, pricing, and investment. </w:t>
      </w:r>
    </w:p>
    <w:p w:rsidR="008232BC"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ii. </w:t>
      </w:r>
      <w:r w:rsidRPr="00FA1115">
        <w:rPr>
          <w:rFonts w:ascii="Times New Roman" w:eastAsia="Times New Roman" w:hAnsi="Times New Roman" w:cs="Times New Roman"/>
          <w:b/>
          <w:bCs/>
          <w:sz w:val="24"/>
          <w:szCs w:val="24"/>
        </w:rPr>
        <w:t>Facilitates Performance Measurement:</w:t>
      </w:r>
      <w:r w:rsidRPr="00FA1115">
        <w:rPr>
          <w:rFonts w:ascii="Times New Roman" w:eastAsia="Times New Roman" w:hAnsi="Times New Roman" w:cs="Times New Roman"/>
          <w:sz w:val="24"/>
          <w:szCs w:val="24"/>
        </w:rPr>
        <w:t xml:space="preserve"> With financial goals in place, the business can track its actual performance against these targets. This allows them to identify areas of success, pinpoint problems early, and make necessary adjustments to their strategies.</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 iii. </w:t>
      </w:r>
      <w:r w:rsidRPr="00FA1115">
        <w:rPr>
          <w:rFonts w:ascii="Times New Roman" w:eastAsia="Times New Roman" w:hAnsi="Times New Roman" w:cs="Times New Roman"/>
          <w:b/>
          <w:bCs/>
          <w:sz w:val="24"/>
          <w:szCs w:val="24"/>
        </w:rPr>
        <w:t>Aids in Resource Allocation:</w:t>
      </w:r>
      <w:r w:rsidRPr="00FA1115">
        <w:rPr>
          <w:rFonts w:ascii="Times New Roman" w:eastAsia="Times New Roman" w:hAnsi="Times New Roman" w:cs="Times New Roman"/>
          <w:sz w:val="24"/>
          <w:szCs w:val="24"/>
        </w:rPr>
        <w:t xml:space="preserve"> Setting financial goals helps the business owners allocate their limited resources (time, money, effort) effectively. For instance, if a goal is to increase profit, they might focus on cost reduction or higher-margin products.</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 Suggest two key factors they should consider when setting these financial goals. (4 marks)</w:t>
      </w:r>
    </w:p>
    <w:p w:rsidR="008232BC"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 </w:t>
      </w:r>
      <w:r w:rsidRPr="00FA1115">
        <w:rPr>
          <w:rFonts w:ascii="Times New Roman" w:eastAsia="Times New Roman" w:hAnsi="Times New Roman" w:cs="Times New Roman"/>
          <w:b/>
          <w:bCs/>
          <w:sz w:val="24"/>
          <w:szCs w:val="24"/>
        </w:rPr>
        <w:t>Realism and Achievability:</w:t>
      </w:r>
      <w:r w:rsidRPr="00FA1115">
        <w:rPr>
          <w:rFonts w:ascii="Times New Roman" w:eastAsia="Times New Roman" w:hAnsi="Times New Roman" w:cs="Times New Roman"/>
          <w:sz w:val="24"/>
          <w:szCs w:val="24"/>
        </w:rPr>
        <w:t xml:space="preserve"> The goals should be realistic and achievable given the current market conditions, their resources, and their business capabilities. Setting overly ambitious or impossible goals can lead to demotivation and poor decision-making. They should consider their initial capital, expected sales volume, and operating costs. </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proofErr w:type="gramStart"/>
      <w:r w:rsidRPr="00FA1115">
        <w:rPr>
          <w:rFonts w:ascii="Times New Roman" w:eastAsia="Times New Roman" w:hAnsi="Times New Roman" w:cs="Times New Roman"/>
          <w:sz w:val="24"/>
          <w:szCs w:val="24"/>
        </w:rPr>
        <w:t xml:space="preserve">ii. </w:t>
      </w:r>
      <w:r w:rsidRPr="00FA1115">
        <w:rPr>
          <w:rFonts w:ascii="Times New Roman" w:eastAsia="Times New Roman" w:hAnsi="Times New Roman" w:cs="Times New Roman"/>
          <w:b/>
          <w:bCs/>
          <w:sz w:val="24"/>
          <w:szCs w:val="24"/>
        </w:rPr>
        <w:t>Time-Bound</w:t>
      </w:r>
      <w:proofErr w:type="gramEnd"/>
      <w:r w:rsidRPr="00FA1115">
        <w:rPr>
          <w:rFonts w:ascii="Times New Roman" w:eastAsia="Times New Roman" w:hAnsi="Times New Roman" w:cs="Times New Roman"/>
          <w:b/>
          <w:bCs/>
          <w:sz w:val="24"/>
          <w:szCs w:val="24"/>
        </w:rPr>
        <w:t xml:space="preserve"> Nature:</w:t>
      </w:r>
      <w:r w:rsidRPr="00FA1115">
        <w:rPr>
          <w:rFonts w:ascii="Times New Roman" w:eastAsia="Times New Roman" w:hAnsi="Times New Roman" w:cs="Times New Roman"/>
          <w:sz w:val="24"/>
          <w:szCs w:val="24"/>
        </w:rPr>
        <w:t xml:space="preserve"> Each financial goal should have a specific deadline or timeframe (e.g., "achieve KES 50,000 in sales within the first three months"). This creates urgency and provides a clear point by which progress can be evaluated. They need to decide if they're setting short-term (e.g., weekly, monthly) or long-term (e.g., annual) goals.</w:t>
      </w:r>
    </w:p>
    <w:p w:rsidR="00FA1115" w:rsidRPr="00FA1115" w:rsidRDefault="008232BC" w:rsidP="00FA111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35. </w:t>
      </w:r>
      <w:r w:rsidR="00FA1115" w:rsidRPr="00FA1115">
        <w:rPr>
          <w:rFonts w:ascii="Times New Roman" w:eastAsia="Times New Roman" w:hAnsi="Times New Roman" w:cs="Times New Roman"/>
          <w:sz w:val="24"/>
          <w:szCs w:val="24"/>
        </w:rPr>
        <w:t>A company produces high-quality, handcrafted wooden furniture. Recently, they have observed a decline in sales despite maintaining their product quality.</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a) Identify one likely cause for the decline in sales that relates to marketing. (1 mark)</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One likely cause is </w:t>
      </w:r>
      <w:r w:rsidRPr="00FA1115">
        <w:rPr>
          <w:rFonts w:ascii="Times New Roman" w:eastAsia="Times New Roman" w:hAnsi="Times New Roman" w:cs="Times New Roman"/>
          <w:b/>
          <w:bCs/>
          <w:sz w:val="24"/>
          <w:szCs w:val="24"/>
        </w:rPr>
        <w:t>ineffective or outdated marketing strategies</w:t>
      </w:r>
      <w:r w:rsidRPr="00FA1115">
        <w:rPr>
          <w:rFonts w:ascii="Times New Roman" w:eastAsia="Times New Roman" w:hAnsi="Times New Roman" w:cs="Times New Roman"/>
          <w:sz w:val="24"/>
          <w:szCs w:val="24"/>
        </w:rPr>
        <w:t>, leading to reduced brand visibility or failure to reach the target audience in a competitive market. This could include a lack of online presence, poor advertising, or not adapting to new marketing channels.</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 Suggest two specific marketing strategies the company could implement to re-engage customers and boost sales. (4 marks)</w:t>
      </w:r>
    </w:p>
    <w:p w:rsidR="008232BC"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 </w:t>
      </w:r>
      <w:r w:rsidRPr="00FA1115">
        <w:rPr>
          <w:rFonts w:ascii="Times New Roman" w:eastAsia="Times New Roman" w:hAnsi="Times New Roman" w:cs="Times New Roman"/>
          <w:b/>
          <w:bCs/>
          <w:sz w:val="24"/>
          <w:szCs w:val="24"/>
        </w:rPr>
        <w:t>Enhance Digital Marketing and Online Presence:</w:t>
      </w:r>
      <w:r w:rsidRPr="00FA1115">
        <w:rPr>
          <w:rFonts w:ascii="Times New Roman" w:eastAsia="Times New Roman" w:hAnsi="Times New Roman" w:cs="Times New Roman"/>
          <w:sz w:val="24"/>
          <w:szCs w:val="24"/>
        </w:rPr>
        <w:t xml:space="preserve"> The </w:t>
      </w:r>
      <w:proofErr w:type="gramStart"/>
      <w:r w:rsidRPr="00FA1115">
        <w:rPr>
          <w:rFonts w:ascii="Times New Roman" w:eastAsia="Times New Roman" w:hAnsi="Times New Roman" w:cs="Times New Roman"/>
          <w:sz w:val="24"/>
          <w:szCs w:val="24"/>
        </w:rPr>
        <w:t>company</w:t>
      </w:r>
      <w:proofErr w:type="gramEnd"/>
      <w:r w:rsidRPr="00FA1115">
        <w:rPr>
          <w:rFonts w:ascii="Times New Roman" w:eastAsia="Times New Roman" w:hAnsi="Times New Roman" w:cs="Times New Roman"/>
          <w:sz w:val="24"/>
          <w:szCs w:val="24"/>
        </w:rPr>
        <w:t xml:space="preserve"> should invest in a robust online presence, including an e-commerce website with high-quality product images, detailed descriptions, and customer reviews. They should also leverage social media marketing to showcase their craftsmanship, engage with potential customers, and run targeted advertising campaigns to reach specific demographics interested in handcrafted furniture. </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lastRenderedPageBreak/>
        <w:t xml:space="preserve">ii. </w:t>
      </w:r>
      <w:r w:rsidRPr="00FA1115">
        <w:rPr>
          <w:rFonts w:ascii="Times New Roman" w:eastAsia="Times New Roman" w:hAnsi="Times New Roman" w:cs="Times New Roman"/>
          <w:b/>
          <w:bCs/>
          <w:sz w:val="24"/>
          <w:szCs w:val="24"/>
        </w:rPr>
        <w:t>Implement Customer Loyalty Programs and Promotions:</w:t>
      </w:r>
      <w:r w:rsidRPr="00FA1115">
        <w:rPr>
          <w:rFonts w:ascii="Times New Roman" w:eastAsia="Times New Roman" w:hAnsi="Times New Roman" w:cs="Times New Roman"/>
          <w:sz w:val="24"/>
          <w:szCs w:val="24"/>
        </w:rPr>
        <w:t xml:space="preserve"> To re-engage existing customers and attract new ones, the company could introduce loyalty programs (e.g., discount for repeat purchases, exclusive early access to new designs). They could also run limited-time promotions, seasonal sales, or bundle deals to create a sense of urgency and perceived value, encouraging purchases.</w:t>
      </w:r>
    </w:p>
    <w:p w:rsidR="00FA1115" w:rsidRDefault="00FA1115" w:rsidP="00FA1115">
      <w:pPr>
        <w:spacing w:after="0" w:line="240" w:lineRule="auto"/>
        <w:rPr>
          <w:rFonts w:ascii="Times New Roman" w:eastAsia="Times New Roman" w:hAnsi="Times New Roman" w:cs="Times New Roman"/>
          <w:sz w:val="24"/>
          <w:szCs w:val="24"/>
        </w:rPr>
      </w:pPr>
    </w:p>
    <w:p w:rsidR="008232BC" w:rsidRDefault="008232BC" w:rsidP="00FA1115">
      <w:pPr>
        <w:spacing w:after="0" w:line="240" w:lineRule="auto"/>
        <w:rPr>
          <w:rFonts w:ascii="Times New Roman" w:eastAsia="Times New Roman" w:hAnsi="Times New Roman" w:cs="Times New Roman"/>
          <w:sz w:val="24"/>
          <w:szCs w:val="24"/>
        </w:rPr>
      </w:pPr>
    </w:p>
    <w:p w:rsidR="008232BC" w:rsidRDefault="008232BC" w:rsidP="00FA1115">
      <w:pPr>
        <w:spacing w:after="0" w:line="240" w:lineRule="auto"/>
        <w:rPr>
          <w:rFonts w:ascii="Times New Roman" w:eastAsia="Times New Roman" w:hAnsi="Times New Roman" w:cs="Times New Roman"/>
          <w:sz w:val="24"/>
          <w:szCs w:val="24"/>
        </w:rPr>
      </w:pPr>
    </w:p>
    <w:p w:rsidR="008232BC" w:rsidRPr="00FA1115" w:rsidRDefault="008232BC" w:rsidP="00FA1115">
      <w:pPr>
        <w:spacing w:after="0" w:line="240" w:lineRule="auto"/>
        <w:rPr>
          <w:rFonts w:ascii="Times New Roman" w:eastAsia="Times New Roman" w:hAnsi="Times New Roman" w:cs="Times New Roman"/>
          <w:sz w:val="24"/>
          <w:szCs w:val="24"/>
        </w:rPr>
      </w:pPr>
    </w:p>
    <w:p w:rsidR="00FA1115" w:rsidRPr="00FA1115" w:rsidRDefault="00FA1115" w:rsidP="00FA1115">
      <w:pPr>
        <w:spacing w:before="100" w:beforeAutospacing="1" w:after="100" w:afterAutospacing="1" w:line="240" w:lineRule="auto"/>
        <w:outlineLvl w:val="2"/>
        <w:rPr>
          <w:rFonts w:ascii="Times New Roman" w:eastAsia="Times New Roman" w:hAnsi="Times New Roman" w:cs="Times New Roman"/>
          <w:b/>
          <w:bCs/>
          <w:sz w:val="27"/>
          <w:szCs w:val="27"/>
        </w:rPr>
      </w:pPr>
      <w:r w:rsidRPr="00FA1115">
        <w:rPr>
          <w:rFonts w:ascii="Times New Roman" w:eastAsia="Times New Roman" w:hAnsi="Times New Roman" w:cs="Times New Roman"/>
          <w:b/>
          <w:bCs/>
          <w:sz w:val="27"/>
          <w:szCs w:val="27"/>
        </w:rPr>
        <w:t>Task 3: COMPUTER STUDIES (13 Marks)</w:t>
      </w:r>
    </w:p>
    <w:p w:rsidR="00FA1115" w:rsidRPr="00FA1115" w:rsidRDefault="008232BC" w:rsidP="00FA111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36. </w:t>
      </w:r>
      <w:r w:rsidR="00FA1115" w:rsidRPr="00FA1115">
        <w:rPr>
          <w:rFonts w:ascii="Times New Roman" w:eastAsia="Times New Roman" w:hAnsi="Times New Roman" w:cs="Times New Roman"/>
          <w:sz w:val="24"/>
          <w:szCs w:val="24"/>
        </w:rPr>
        <w:t>You are helping your younger sibling understand how computers work. They are curious about what makes a computer function.</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a) Name and briefly describe two essential components of computer hardware that are responsible for processing and storing information. (4 marks)</w:t>
      </w:r>
    </w:p>
    <w:p w:rsidR="008232BC"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 </w:t>
      </w:r>
      <w:r w:rsidRPr="00FA1115">
        <w:rPr>
          <w:rFonts w:ascii="Times New Roman" w:eastAsia="Times New Roman" w:hAnsi="Times New Roman" w:cs="Times New Roman"/>
          <w:b/>
          <w:bCs/>
          <w:sz w:val="24"/>
          <w:szCs w:val="24"/>
        </w:rPr>
        <w:t>Central Processing Unit (CPU):</w:t>
      </w:r>
      <w:r w:rsidRPr="00FA1115">
        <w:rPr>
          <w:rFonts w:ascii="Times New Roman" w:eastAsia="Times New Roman" w:hAnsi="Times New Roman" w:cs="Times New Roman"/>
          <w:sz w:val="24"/>
          <w:szCs w:val="24"/>
        </w:rPr>
        <w:t xml:space="preserve"> Often called the "brain" of the computer, the CPU is responsible for executing instructions, performing calculations, and managing all the operations of the computer. It processes data and carries out commands from software. </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ii. </w:t>
      </w:r>
      <w:r w:rsidRPr="00FA1115">
        <w:rPr>
          <w:rFonts w:ascii="Times New Roman" w:eastAsia="Times New Roman" w:hAnsi="Times New Roman" w:cs="Times New Roman"/>
          <w:b/>
          <w:bCs/>
          <w:sz w:val="24"/>
          <w:szCs w:val="24"/>
        </w:rPr>
        <w:t>Random Access Memory (RAM):</w:t>
      </w:r>
      <w:r w:rsidRPr="00FA1115">
        <w:rPr>
          <w:rFonts w:ascii="Times New Roman" w:eastAsia="Times New Roman" w:hAnsi="Times New Roman" w:cs="Times New Roman"/>
          <w:sz w:val="24"/>
          <w:szCs w:val="24"/>
        </w:rPr>
        <w:t xml:space="preserve"> RAM is a type of volatile memory that stores data and program instructions that the CPU is actively using. It allows for quick access to data, enabling the computer to run multiple applications and perform tasks smoothly. When the computer is turned off, the data in RAM is lost.</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 Explain one key characteristic of computers that makes them so useful in today's world. (2 marks)</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One key characteristic is </w:t>
      </w:r>
      <w:r w:rsidRPr="00FA1115">
        <w:rPr>
          <w:rFonts w:ascii="Times New Roman" w:eastAsia="Times New Roman" w:hAnsi="Times New Roman" w:cs="Times New Roman"/>
          <w:b/>
          <w:bCs/>
          <w:sz w:val="24"/>
          <w:szCs w:val="24"/>
        </w:rPr>
        <w:t>speed (or processing power)</w:t>
      </w:r>
      <w:r w:rsidRPr="00FA1115">
        <w:rPr>
          <w:rFonts w:ascii="Times New Roman" w:eastAsia="Times New Roman" w:hAnsi="Times New Roman" w:cs="Times New Roman"/>
          <w:sz w:val="24"/>
          <w:szCs w:val="24"/>
        </w:rPr>
        <w:t>. Computers can perform complex calculations and process vast amounts of data in a fraction of a second, something humans would take hours, days, or even years to do. This speed enables rapid communication, complex simulations, real-time data analysis, and efficient automation of tasks across almost all industries, making them indispensable.</w:t>
      </w:r>
    </w:p>
    <w:p w:rsidR="00FA1115" w:rsidRPr="00FA1115" w:rsidRDefault="008232BC" w:rsidP="00FA111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37. </w:t>
      </w:r>
      <w:r w:rsidR="00FA1115" w:rsidRPr="00FA1115">
        <w:rPr>
          <w:rFonts w:ascii="Times New Roman" w:eastAsia="Times New Roman" w:hAnsi="Times New Roman" w:cs="Times New Roman"/>
          <w:sz w:val="24"/>
          <w:szCs w:val="24"/>
        </w:rPr>
        <w:t>A primary school teacher wants to introduce her students to the basics of programming without using complex code. She is considering using a visual programming tool.</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a) What is visual programming, and why would it be suitable for these young students? (3 marks)</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b/>
          <w:bCs/>
          <w:sz w:val="24"/>
          <w:szCs w:val="24"/>
        </w:rPr>
        <w:t>Visual programming</w:t>
      </w:r>
      <w:r w:rsidRPr="00FA1115">
        <w:rPr>
          <w:rFonts w:ascii="Times New Roman" w:eastAsia="Times New Roman" w:hAnsi="Times New Roman" w:cs="Times New Roman"/>
          <w:sz w:val="24"/>
          <w:szCs w:val="24"/>
        </w:rPr>
        <w:t xml:space="preserve"> is a programming paradigm where elements are manipulated graphically rather than through text-based code. Instead of writing lines of text, users drag and drop visual blocks, icons, or symbols to create programs, often connecting them like puzzle pieces to define logic and actions.</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It would be suitable for young students because it is </w:t>
      </w:r>
      <w:r w:rsidRPr="00FA1115">
        <w:rPr>
          <w:rFonts w:ascii="Times New Roman" w:eastAsia="Times New Roman" w:hAnsi="Times New Roman" w:cs="Times New Roman"/>
          <w:b/>
          <w:bCs/>
          <w:sz w:val="24"/>
          <w:szCs w:val="24"/>
        </w:rPr>
        <w:t>intuitive and engaging</w:t>
      </w:r>
      <w:r w:rsidRPr="00FA1115">
        <w:rPr>
          <w:rFonts w:ascii="Times New Roman" w:eastAsia="Times New Roman" w:hAnsi="Times New Roman" w:cs="Times New Roman"/>
          <w:sz w:val="24"/>
          <w:szCs w:val="24"/>
        </w:rPr>
        <w:t>, reducing the barrier to entry associated with syntax errors and complex coding languages. The graphical interface makes programming concepts more concrete and understandable, allowing students to focus on logic and problem-solving without being bogged down by typing or remembering specific commands.</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 Name one common visual programming tool that the teacher could use. (1 mark)</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lastRenderedPageBreak/>
        <w:t xml:space="preserve">One common visual programming tool the teacher could use is </w:t>
      </w:r>
      <w:r w:rsidRPr="00FA1115">
        <w:rPr>
          <w:rFonts w:ascii="Times New Roman" w:eastAsia="Times New Roman" w:hAnsi="Times New Roman" w:cs="Times New Roman"/>
          <w:b/>
          <w:bCs/>
          <w:sz w:val="24"/>
          <w:szCs w:val="24"/>
        </w:rPr>
        <w:t>Scratch</w:t>
      </w:r>
      <w:r w:rsidRPr="00FA1115">
        <w:rPr>
          <w:rFonts w:ascii="Times New Roman" w:eastAsia="Times New Roman" w:hAnsi="Times New Roman" w:cs="Times New Roman"/>
          <w:sz w:val="24"/>
          <w:szCs w:val="24"/>
        </w:rPr>
        <w:t>.</w:t>
      </w:r>
    </w:p>
    <w:p w:rsidR="00FA1115" w:rsidRPr="00FA1115" w:rsidRDefault="008232BC" w:rsidP="00FA111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38. </w:t>
      </w:r>
      <w:r w:rsidR="00FA1115" w:rsidRPr="00FA1115">
        <w:rPr>
          <w:rFonts w:ascii="Times New Roman" w:eastAsia="Times New Roman" w:hAnsi="Times New Roman" w:cs="Times New Roman"/>
          <w:sz w:val="24"/>
          <w:szCs w:val="24"/>
        </w:rPr>
        <w:t>A small business relies heavily on its computer systems for daily operations, including customer records and financial data. The owner is concerned about data safety.</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a) Outline two potential causes of data loss in a business environment. (2 marks)</w:t>
      </w:r>
    </w:p>
    <w:p w:rsidR="008232BC"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 </w:t>
      </w:r>
      <w:r w:rsidRPr="00FA1115">
        <w:rPr>
          <w:rFonts w:ascii="Times New Roman" w:eastAsia="Times New Roman" w:hAnsi="Times New Roman" w:cs="Times New Roman"/>
          <w:b/>
          <w:bCs/>
          <w:sz w:val="24"/>
          <w:szCs w:val="24"/>
        </w:rPr>
        <w:t>Hardware Failure:</w:t>
      </w:r>
      <w:r w:rsidRPr="00FA1115">
        <w:rPr>
          <w:rFonts w:ascii="Times New Roman" w:eastAsia="Times New Roman" w:hAnsi="Times New Roman" w:cs="Times New Roman"/>
          <w:sz w:val="24"/>
          <w:szCs w:val="24"/>
        </w:rPr>
        <w:t xml:space="preserve"> Malfunctions or breakdowns of physical components like hard drives, solid-state drives, or servers can lead to the corruption or inaccessibility of stored data. </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ii. </w:t>
      </w:r>
      <w:r w:rsidRPr="00FA1115">
        <w:rPr>
          <w:rFonts w:ascii="Times New Roman" w:eastAsia="Times New Roman" w:hAnsi="Times New Roman" w:cs="Times New Roman"/>
          <w:b/>
          <w:bCs/>
          <w:sz w:val="24"/>
          <w:szCs w:val="24"/>
        </w:rPr>
        <w:t>Human Error:</w:t>
      </w:r>
      <w:r w:rsidRPr="00FA1115">
        <w:rPr>
          <w:rFonts w:ascii="Times New Roman" w:eastAsia="Times New Roman" w:hAnsi="Times New Roman" w:cs="Times New Roman"/>
          <w:sz w:val="24"/>
          <w:szCs w:val="24"/>
        </w:rPr>
        <w:t xml:space="preserve"> Accidental deletion of files, overwriting important documents, or incorrect data entry by employees can result in significant data loss.</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b) Describe one effective data safety measure the business owner can implement to protect their crucial information. (1 mark)</w:t>
      </w:r>
    </w:p>
    <w:p w:rsidR="00FA1115" w:rsidRPr="00FA1115" w:rsidRDefault="00FA1115" w:rsidP="00FA1115">
      <w:pPr>
        <w:spacing w:before="100" w:beforeAutospacing="1" w:after="100" w:afterAutospacing="1" w:line="240" w:lineRule="auto"/>
        <w:rPr>
          <w:rFonts w:ascii="Times New Roman" w:eastAsia="Times New Roman" w:hAnsi="Times New Roman" w:cs="Times New Roman"/>
          <w:sz w:val="24"/>
          <w:szCs w:val="24"/>
        </w:rPr>
      </w:pPr>
      <w:r w:rsidRPr="00FA1115">
        <w:rPr>
          <w:rFonts w:ascii="Times New Roman" w:eastAsia="Times New Roman" w:hAnsi="Times New Roman" w:cs="Times New Roman"/>
          <w:sz w:val="24"/>
          <w:szCs w:val="24"/>
        </w:rPr>
        <w:t xml:space="preserve">One effective data safety measure is </w:t>
      </w:r>
      <w:r w:rsidRPr="00FA1115">
        <w:rPr>
          <w:rFonts w:ascii="Times New Roman" w:eastAsia="Times New Roman" w:hAnsi="Times New Roman" w:cs="Times New Roman"/>
          <w:b/>
          <w:bCs/>
          <w:sz w:val="24"/>
          <w:szCs w:val="24"/>
        </w:rPr>
        <w:t>regular data backup</w:t>
      </w:r>
      <w:r w:rsidRPr="00FA1115">
        <w:rPr>
          <w:rFonts w:ascii="Times New Roman" w:eastAsia="Times New Roman" w:hAnsi="Times New Roman" w:cs="Times New Roman"/>
          <w:sz w:val="24"/>
          <w:szCs w:val="24"/>
        </w:rPr>
        <w:t>. This involves making copies of all crucial customer records and financial data and storing them in a separate, secure location (e.g., external hard drives, cloud storage, network servers). This ensures that if the primary data source is lost or corrupted, the business can restore its information from the backup, minimizing downtime and impact.</w:t>
      </w:r>
    </w:p>
    <w:p w:rsidR="00456156" w:rsidRDefault="00456156" w:rsidP="000B7B22">
      <w:pPr>
        <w:spacing w:line="480" w:lineRule="auto"/>
        <w:jc w:val="center"/>
        <w:rPr>
          <w:rFonts w:ascii="Times New Roman" w:hAnsi="Times New Roman" w:cs="Times New Roman"/>
          <w:b/>
          <w:sz w:val="24"/>
          <w:szCs w:val="24"/>
        </w:rPr>
      </w:pPr>
    </w:p>
    <w:p w:rsidR="008232BC" w:rsidRDefault="008232BC" w:rsidP="000B7B22">
      <w:pPr>
        <w:spacing w:line="480" w:lineRule="auto"/>
        <w:jc w:val="center"/>
        <w:rPr>
          <w:rFonts w:ascii="Times New Roman" w:hAnsi="Times New Roman" w:cs="Times New Roman"/>
          <w:b/>
          <w:sz w:val="24"/>
          <w:szCs w:val="24"/>
        </w:rPr>
      </w:pPr>
    </w:p>
    <w:p w:rsidR="008232BC" w:rsidRDefault="008232BC" w:rsidP="000B7B22">
      <w:pPr>
        <w:spacing w:line="480" w:lineRule="auto"/>
        <w:jc w:val="center"/>
        <w:rPr>
          <w:rFonts w:ascii="Times New Roman" w:hAnsi="Times New Roman" w:cs="Times New Roman"/>
          <w:b/>
          <w:sz w:val="24"/>
          <w:szCs w:val="24"/>
        </w:rPr>
      </w:pPr>
    </w:p>
    <w:p w:rsidR="008232BC" w:rsidRDefault="008232BC" w:rsidP="000B7B22">
      <w:pPr>
        <w:spacing w:line="480" w:lineRule="auto"/>
        <w:jc w:val="center"/>
        <w:rPr>
          <w:rFonts w:ascii="Times New Roman" w:hAnsi="Times New Roman" w:cs="Times New Roman"/>
          <w:b/>
          <w:sz w:val="24"/>
          <w:szCs w:val="24"/>
        </w:rPr>
      </w:pPr>
    </w:p>
    <w:p w:rsidR="008232BC" w:rsidRDefault="008232BC" w:rsidP="000B7B22">
      <w:pPr>
        <w:spacing w:line="480" w:lineRule="auto"/>
        <w:jc w:val="center"/>
        <w:rPr>
          <w:rFonts w:ascii="Times New Roman" w:hAnsi="Times New Roman" w:cs="Times New Roman"/>
          <w:b/>
          <w:sz w:val="24"/>
          <w:szCs w:val="24"/>
        </w:rPr>
      </w:pPr>
    </w:p>
    <w:p w:rsidR="008232BC" w:rsidRDefault="008232BC" w:rsidP="000B7B22">
      <w:pPr>
        <w:spacing w:line="480" w:lineRule="auto"/>
        <w:jc w:val="center"/>
        <w:rPr>
          <w:rFonts w:ascii="Times New Roman" w:hAnsi="Times New Roman" w:cs="Times New Roman"/>
          <w:b/>
          <w:sz w:val="24"/>
          <w:szCs w:val="24"/>
        </w:rPr>
      </w:pPr>
    </w:p>
    <w:p w:rsidR="008232BC" w:rsidRDefault="008232BC" w:rsidP="000B7B22">
      <w:pPr>
        <w:spacing w:line="480" w:lineRule="auto"/>
        <w:jc w:val="center"/>
        <w:rPr>
          <w:rFonts w:ascii="Times New Roman" w:hAnsi="Times New Roman" w:cs="Times New Roman"/>
          <w:b/>
          <w:sz w:val="24"/>
          <w:szCs w:val="24"/>
        </w:rPr>
      </w:pPr>
    </w:p>
    <w:p w:rsidR="008232BC" w:rsidRDefault="008232BC" w:rsidP="000B7B22">
      <w:pPr>
        <w:spacing w:line="480" w:lineRule="auto"/>
        <w:jc w:val="center"/>
        <w:rPr>
          <w:rFonts w:ascii="Times New Roman" w:hAnsi="Times New Roman" w:cs="Times New Roman"/>
          <w:b/>
          <w:sz w:val="24"/>
          <w:szCs w:val="24"/>
        </w:rPr>
      </w:pPr>
    </w:p>
    <w:p w:rsidR="004E044F" w:rsidRDefault="004E044F" w:rsidP="000B7B22">
      <w:pPr>
        <w:spacing w:line="480" w:lineRule="auto"/>
        <w:jc w:val="center"/>
        <w:rPr>
          <w:rFonts w:ascii="Times New Roman" w:hAnsi="Times New Roman" w:cs="Times New Roman"/>
          <w:b/>
          <w:sz w:val="24"/>
          <w:szCs w:val="24"/>
        </w:rPr>
      </w:pPr>
      <w:bookmarkStart w:id="0" w:name="_GoBack"/>
      <w:bookmarkEnd w:id="0"/>
    </w:p>
    <w:p w:rsidR="00E02315" w:rsidRPr="00456156" w:rsidRDefault="000B7B22" w:rsidP="000B7B22">
      <w:pPr>
        <w:spacing w:line="480" w:lineRule="auto"/>
        <w:jc w:val="center"/>
        <w:rPr>
          <w:rFonts w:ascii="Times New Roman" w:hAnsi="Times New Roman" w:cs="Times New Roman"/>
          <w:b/>
          <w:sz w:val="24"/>
          <w:szCs w:val="24"/>
        </w:rPr>
      </w:pPr>
      <w:r w:rsidRPr="00456156">
        <w:rPr>
          <w:rFonts w:ascii="Times New Roman" w:hAnsi="Times New Roman" w:cs="Times New Roman"/>
          <w:b/>
          <w:sz w:val="24"/>
          <w:szCs w:val="24"/>
        </w:rPr>
        <w:t>THIS IS THE LAST PRINTED PAGE.</w:t>
      </w:r>
    </w:p>
    <w:sectPr w:rsidR="00E02315" w:rsidRPr="00456156" w:rsidSect="008232BC">
      <w:headerReference w:type="even" r:id="rId13"/>
      <w:headerReference w:type="default" r:id="rId14"/>
      <w:footerReference w:type="default" r:id="rId15"/>
      <w:headerReference w:type="first" r:id="rId16"/>
      <w:type w:val="continuous"/>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2838" w:rsidRDefault="00722838" w:rsidP="000B7B22">
      <w:pPr>
        <w:spacing w:after="0" w:line="240" w:lineRule="auto"/>
      </w:pPr>
      <w:r>
        <w:separator/>
      </w:r>
    </w:p>
  </w:endnote>
  <w:endnote w:type="continuationSeparator" w:id="0">
    <w:p w:rsidR="00722838" w:rsidRDefault="00722838"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1F3B239C" wp14:editId="3AD1CE5F">
          <wp:simplePos x="0" y="0"/>
          <wp:positionH relativeFrom="column">
            <wp:posOffset>3791370</wp:posOffset>
          </wp:positionH>
          <wp:positionV relativeFrom="paragraph">
            <wp:posOffset>-278490</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FA1115">
      <w:rPr>
        <w:rFonts w:ascii="Bradley Hand ITC" w:hAnsi="Bradley Hand ITC"/>
        <w:b/>
      </w:rPr>
      <w:t>GRADE 8</w:t>
    </w:r>
    <w:r w:rsidR="00BD27DE">
      <w:rPr>
        <w:rFonts w:ascii="Bradley Hand ITC" w:hAnsi="Bradley Hand ITC"/>
        <w:b/>
      </w:rPr>
      <w:t xml:space="preserve"> </w:t>
    </w:r>
    <w:r w:rsidR="00FA1115">
      <w:rPr>
        <w:rFonts w:ascii="Bradley Hand ITC" w:hAnsi="Bradley Hand ITC"/>
        <w:b/>
      </w:rPr>
      <w:t>PRETECHNICAL MARKING</w:t>
    </w:r>
    <w:r>
      <w:rPr>
        <w:rFonts w:ascii="Bradley Hand ITC" w:hAnsi="Bradley Hand ITC"/>
        <w:b/>
      </w:rPr>
      <w:t xml:space="preserve"> </w:t>
    </w:r>
    <w:r w:rsidR="00FA1115">
      <w:rPr>
        <w:rFonts w:ascii="Bradley Hand ITC" w:hAnsi="Bradley Hand ITC"/>
        <w:b/>
      </w:rPr>
      <w:t>SCHEME 812</w:t>
    </w:r>
    <w:r w:rsidR="00BD27DE">
      <w:rPr>
        <w:rFonts w:ascii="Bradley Hand ITC" w:hAnsi="Bradley Hand ITC"/>
        <w:b/>
      </w:rPr>
      <w:t>/1</w:t>
    </w:r>
    <w:r>
      <w:rPr>
        <w:rFonts w:ascii="Bradley Hand ITC" w:hAnsi="Bradley Hand ITC"/>
        <w:b/>
      </w:rPr>
      <w:t xml:space="preserve">          </w:t>
    </w:r>
    <w:r w:rsidR="0054078F">
      <w:rPr>
        <w:rFonts w:ascii="Bradley Hand ITC" w:hAnsi="Bradley Hand ITC"/>
        <w:b/>
      </w:rPr>
      <w:t xml:space="preserve">                            </w:t>
    </w:r>
    <w:r>
      <w:rPr>
        <w:rFonts w:ascii="Bradley Hand ITC" w:hAnsi="Bradley Hand ITC"/>
        <w:b/>
      </w:rPr>
      <w:t>…EVERY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2838" w:rsidRDefault="00722838" w:rsidP="000B7B22">
      <w:pPr>
        <w:spacing w:after="0" w:line="240" w:lineRule="auto"/>
      </w:pPr>
      <w:r>
        <w:separator/>
      </w:r>
    </w:p>
  </w:footnote>
  <w:footnote w:type="continuationSeparator" w:id="0">
    <w:p w:rsidR="00722838" w:rsidRDefault="00722838"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72283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72283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72283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21D083E"/>
    <w:multiLevelType w:val="multilevel"/>
    <w:tmpl w:val="AB1AACC0"/>
    <w:lvl w:ilvl="0">
      <w:start w:val="3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F2394D"/>
    <w:multiLevelType w:val="multilevel"/>
    <w:tmpl w:val="14987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EC54057"/>
    <w:multiLevelType w:val="multilevel"/>
    <w:tmpl w:val="FD80B7D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
  </w:num>
  <w:num w:numId="3">
    <w:abstractNumId w:val="7"/>
  </w:num>
  <w:num w:numId="4">
    <w:abstractNumId w:val="8"/>
  </w:num>
  <w:num w:numId="5">
    <w:abstractNumId w:val="0"/>
  </w:num>
  <w:num w:numId="6">
    <w:abstractNumId w:val="5"/>
  </w:num>
  <w:num w:numId="7">
    <w:abstractNumId w:val="1"/>
  </w:num>
  <w:num w:numId="8">
    <w:abstractNumId w:val="3"/>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7B22"/>
    <w:rsid w:val="00111A6D"/>
    <w:rsid w:val="0018071F"/>
    <w:rsid w:val="001D65F7"/>
    <w:rsid w:val="00275AB5"/>
    <w:rsid w:val="002C4DE4"/>
    <w:rsid w:val="003210A6"/>
    <w:rsid w:val="003213E4"/>
    <w:rsid w:val="00456156"/>
    <w:rsid w:val="004958AF"/>
    <w:rsid w:val="004E044F"/>
    <w:rsid w:val="0054078F"/>
    <w:rsid w:val="00571D32"/>
    <w:rsid w:val="00686235"/>
    <w:rsid w:val="006A3965"/>
    <w:rsid w:val="00720AA3"/>
    <w:rsid w:val="00722838"/>
    <w:rsid w:val="007C1100"/>
    <w:rsid w:val="007E6CA1"/>
    <w:rsid w:val="008232BC"/>
    <w:rsid w:val="00AB2D5E"/>
    <w:rsid w:val="00BD27DE"/>
    <w:rsid w:val="00CB32E8"/>
    <w:rsid w:val="00E02315"/>
    <w:rsid w:val="00E57EC4"/>
    <w:rsid w:val="00E76F87"/>
    <w:rsid w:val="00EB750C"/>
    <w:rsid w:val="00F149BC"/>
    <w:rsid w:val="00F55F57"/>
    <w:rsid w:val="00FA11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2244980">
      <w:bodyDiv w:val="1"/>
      <w:marLeft w:val="0"/>
      <w:marRight w:val="0"/>
      <w:marTop w:val="0"/>
      <w:marBottom w:val="0"/>
      <w:divBdr>
        <w:top w:val="none" w:sz="0" w:space="0" w:color="auto"/>
        <w:left w:val="none" w:sz="0" w:space="0" w:color="auto"/>
        <w:bottom w:val="none" w:sz="0" w:space="0" w:color="auto"/>
        <w:right w:val="none" w:sz="0" w:space="0" w:color="auto"/>
      </w:divBdr>
      <w:divsChild>
        <w:div w:id="806318235">
          <w:marLeft w:val="0"/>
          <w:marRight w:val="0"/>
          <w:marTop w:val="0"/>
          <w:marBottom w:val="0"/>
          <w:divBdr>
            <w:top w:val="none" w:sz="0" w:space="0" w:color="auto"/>
            <w:left w:val="none" w:sz="0" w:space="0" w:color="auto"/>
            <w:bottom w:val="none" w:sz="0" w:space="0" w:color="auto"/>
            <w:right w:val="none" w:sz="0" w:space="0" w:color="auto"/>
          </w:divBdr>
          <w:divsChild>
            <w:div w:id="388848928">
              <w:marLeft w:val="0"/>
              <w:marRight w:val="0"/>
              <w:marTop w:val="0"/>
              <w:marBottom w:val="0"/>
              <w:divBdr>
                <w:top w:val="none" w:sz="0" w:space="0" w:color="auto"/>
                <w:left w:val="none" w:sz="0" w:space="0" w:color="auto"/>
                <w:bottom w:val="none" w:sz="0" w:space="0" w:color="auto"/>
                <w:right w:val="none" w:sz="0" w:space="0" w:color="auto"/>
              </w:divBdr>
              <w:divsChild>
                <w:div w:id="146826318">
                  <w:marLeft w:val="0"/>
                  <w:marRight w:val="0"/>
                  <w:marTop w:val="0"/>
                  <w:marBottom w:val="0"/>
                  <w:divBdr>
                    <w:top w:val="none" w:sz="0" w:space="0" w:color="auto"/>
                    <w:left w:val="none" w:sz="0" w:space="0" w:color="auto"/>
                    <w:bottom w:val="none" w:sz="0" w:space="0" w:color="auto"/>
                    <w:right w:val="none" w:sz="0" w:space="0" w:color="auto"/>
                  </w:divBdr>
                  <w:divsChild>
                    <w:div w:id="1967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662065">
      <w:bodyDiv w:val="1"/>
      <w:marLeft w:val="0"/>
      <w:marRight w:val="0"/>
      <w:marTop w:val="0"/>
      <w:marBottom w:val="0"/>
      <w:divBdr>
        <w:top w:val="none" w:sz="0" w:space="0" w:color="auto"/>
        <w:left w:val="none" w:sz="0" w:space="0" w:color="auto"/>
        <w:bottom w:val="none" w:sz="0" w:space="0" w:color="auto"/>
        <w:right w:val="none" w:sz="0" w:space="0" w:color="auto"/>
      </w:divBdr>
      <w:divsChild>
        <w:div w:id="1910386692">
          <w:marLeft w:val="0"/>
          <w:marRight w:val="0"/>
          <w:marTop w:val="0"/>
          <w:marBottom w:val="0"/>
          <w:divBdr>
            <w:top w:val="none" w:sz="0" w:space="0" w:color="auto"/>
            <w:left w:val="none" w:sz="0" w:space="0" w:color="auto"/>
            <w:bottom w:val="none" w:sz="0" w:space="0" w:color="auto"/>
            <w:right w:val="none" w:sz="0" w:space="0" w:color="auto"/>
          </w:divBdr>
          <w:divsChild>
            <w:div w:id="153885818">
              <w:marLeft w:val="0"/>
              <w:marRight w:val="0"/>
              <w:marTop w:val="0"/>
              <w:marBottom w:val="0"/>
              <w:divBdr>
                <w:top w:val="none" w:sz="0" w:space="0" w:color="auto"/>
                <w:left w:val="none" w:sz="0" w:space="0" w:color="auto"/>
                <w:bottom w:val="none" w:sz="0" w:space="0" w:color="auto"/>
                <w:right w:val="none" w:sz="0" w:space="0" w:color="auto"/>
              </w:divBdr>
              <w:divsChild>
                <w:div w:id="1956252776">
                  <w:marLeft w:val="0"/>
                  <w:marRight w:val="0"/>
                  <w:marTop w:val="0"/>
                  <w:marBottom w:val="0"/>
                  <w:divBdr>
                    <w:top w:val="none" w:sz="0" w:space="0" w:color="auto"/>
                    <w:left w:val="none" w:sz="0" w:space="0" w:color="auto"/>
                    <w:bottom w:val="none" w:sz="0" w:space="0" w:color="auto"/>
                    <w:right w:val="none" w:sz="0" w:space="0" w:color="auto"/>
                  </w:divBdr>
                  <w:divsChild>
                    <w:div w:id="547837285">
                      <w:marLeft w:val="0"/>
                      <w:marRight w:val="0"/>
                      <w:marTop w:val="0"/>
                      <w:marBottom w:val="0"/>
                      <w:divBdr>
                        <w:top w:val="none" w:sz="0" w:space="0" w:color="auto"/>
                        <w:left w:val="none" w:sz="0" w:space="0" w:color="auto"/>
                        <w:bottom w:val="none" w:sz="0" w:space="0" w:color="auto"/>
                        <w:right w:val="none" w:sz="0" w:space="0" w:color="auto"/>
                      </w:divBdr>
                    </w:div>
                    <w:div w:id="723258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904549">
      <w:bodyDiv w:val="1"/>
      <w:marLeft w:val="0"/>
      <w:marRight w:val="0"/>
      <w:marTop w:val="0"/>
      <w:marBottom w:val="0"/>
      <w:divBdr>
        <w:top w:val="none" w:sz="0" w:space="0" w:color="auto"/>
        <w:left w:val="none" w:sz="0" w:space="0" w:color="auto"/>
        <w:bottom w:val="none" w:sz="0" w:space="0" w:color="auto"/>
        <w:right w:val="none" w:sz="0" w:space="0" w:color="auto"/>
      </w:divBdr>
    </w:div>
    <w:div w:id="1607956629">
      <w:bodyDiv w:val="1"/>
      <w:marLeft w:val="0"/>
      <w:marRight w:val="0"/>
      <w:marTop w:val="0"/>
      <w:marBottom w:val="0"/>
      <w:divBdr>
        <w:top w:val="none" w:sz="0" w:space="0" w:color="auto"/>
        <w:left w:val="none" w:sz="0" w:space="0" w:color="auto"/>
        <w:bottom w:val="none" w:sz="0" w:space="0" w:color="auto"/>
        <w:right w:val="none" w:sz="0" w:space="0" w:color="auto"/>
      </w:divBdr>
    </w:div>
    <w:div w:id="1862358238">
      <w:bodyDiv w:val="1"/>
      <w:marLeft w:val="0"/>
      <w:marRight w:val="0"/>
      <w:marTop w:val="0"/>
      <w:marBottom w:val="0"/>
      <w:divBdr>
        <w:top w:val="none" w:sz="0" w:space="0" w:color="auto"/>
        <w:left w:val="none" w:sz="0" w:space="0" w:color="auto"/>
        <w:bottom w:val="none" w:sz="0" w:space="0" w:color="auto"/>
        <w:right w:val="none" w:sz="0" w:space="0" w:color="auto"/>
      </w:divBdr>
      <w:divsChild>
        <w:div w:id="735275158">
          <w:marLeft w:val="0"/>
          <w:marRight w:val="0"/>
          <w:marTop w:val="0"/>
          <w:marBottom w:val="0"/>
          <w:divBdr>
            <w:top w:val="none" w:sz="0" w:space="0" w:color="auto"/>
            <w:left w:val="none" w:sz="0" w:space="0" w:color="auto"/>
            <w:bottom w:val="none" w:sz="0" w:space="0" w:color="auto"/>
            <w:right w:val="none" w:sz="0" w:space="0" w:color="auto"/>
          </w:divBdr>
          <w:divsChild>
            <w:div w:id="589972592">
              <w:marLeft w:val="0"/>
              <w:marRight w:val="0"/>
              <w:marTop w:val="0"/>
              <w:marBottom w:val="0"/>
              <w:divBdr>
                <w:top w:val="none" w:sz="0" w:space="0" w:color="auto"/>
                <w:left w:val="none" w:sz="0" w:space="0" w:color="auto"/>
                <w:bottom w:val="none" w:sz="0" w:space="0" w:color="auto"/>
                <w:right w:val="none" w:sz="0" w:space="0" w:color="auto"/>
              </w:divBdr>
              <w:divsChild>
                <w:div w:id="1348604246">
                  <w:marLeft w:val="0"/>
                  <w:marRight w:val="0"/>
                  <w:marTop w:val="0"/>
                  <w:marBottom w:val="0"/>
                  <w:divBdr>
                    <w:top w:val="none" w:sz="0" w:space="0" w:color="auto"/>
                    <w:left w:val="none" w:sz="0" w:space="0" w:color="auto"/>
                    <w:bottom w:val="none" w:sz="0" w:space="0" w:color="auto"/>
                    <w:right w:val="none" w:sz="0" w:space="0" w:color="auto"/>
                  </w:divBdr>
                  <w:divsChild>
                    <w:div w:id="475993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111</TotalTime>
  <Pages>1</Pages>
  <Words>3746</Words>
  <Characters>21354</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27</cp:revision>
  <cp:lastPrinted>2025-06-21T13:51:00Z</cp:lastPrinted>
  <dcterms:created xsi:type="dcterms:W3CDTF">2025-06-18T15:16:00Z</dcterms:created>
  <dcterms:modified xsi:type="dcterms:W3CDTF">2025-06-27T16:13:00Z</dcterms:modified>
</cp:coreProperties>
</file>